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5674" w14:textId="6EFEF44A" w:rsidR="00707504" w:rsidRPr="005B0AF8" w:rsidRDefault="00707504" w:rsidP="001C318B">
      <w:pPr>
        <w:spacing w:after="0" w:line="276" w:lineRule="auto"/>
        <w:ind w:left="785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B0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</w:p>
    <w:p w14:paraId="4CE3FA3A" w14:textId="77777777" w:rsidR="00707504" w:rsidRPr="005B0AF8" w:rsidRDefault="00707504" w:rsidP="001C318B">
      <w:pPr>
        <w:spacing w:after="0" w:line="276" w:lineRule="auto"/>
        <w:ind w:left="785" w:hanging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B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Мышечно-суставная дисфункция </w:t>
      </w:r>
    </w:p>
    <w:p w14:paraId="5AAE15B1" w14:textId="77777777" w:rsidR="00707504" w:rsidRPr="005B0AF8" w:rsidRDefault="00707504" w:rsidP="001C318B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FC44D3" w14:textId="610367B3" w:rsidR="00707504" w:rsidRPr="005B0AF8" w:rsidRDefault="00707504" w:rsidP="001C318B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AF8">
        <w:rPr>
          <w:rFonts w:ascii="Times New Roman" w:eastAsia="Calibri" w:hAnsi="Times New Roman" w:cs="Times New Roman"/>
          <w:bCs/>
          <w:sz w:val="24"/>
          <w:szCs w:val="24"/>
        </w:rPr>
        <w:t>Задания в тестовой форме</w:t>
      </w:r>
    </w:p>
    <w:p w14:paraId="52E94DD5" w14:textId="77777777" w:rsidR="00707504" w:rsidRPr="005B0AF8" w:rsidRDefault="00707504" w:rsidP="001C318B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5BD5E5" w14:textId="77777777" w:rsidR="00707504" w:rsidRPr="005B0AF8" w:rsidRDefault="00707504" w:rsidP="001C318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5B0AF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УКАЖИТЕ  ОДИН</w:t>
      </w:r>
      <w:proofErr w:type="gramEnd"/>
      <w:r w:rsidRPr="005B0AF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ВЕРНЫЙ ОТВЕТ</w:t>
      </w:r>
    </w:p>
    <w:p w14:paraId="69736C86" w14:textId="77777777" w:rsidR="000C79BA" w:rsidRPr="005B0AF8" w:rsidRDefault="000C79BA" w:rsidP="001C318B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73563" w14:textId="28ECD4A7" w:rsidR="000C79BA" w:rsidRPr="005B0AF8" w:rsidRDefault="000C79BA" w:rsidP="001C318B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28609" w14:textId="10CA5D85" w:rsidR="00260DFA" w:rsidRPr="005B0AF8" w:rsidRDefault="00521DB7" w:rsidP="00E95AB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ЭЛЕМЕНТЫ, СОСТАВЛЯЮЩИЕ ВИСОЧНО-НИЖНЕЧЕЛЮСТНОЙ СУСТАВ</w:t>
      </w:r>
    </w:p>
    <w:p w14:paraId="4D8CBC65" w14:textId="6B0E7299" w:rsidR="00260DFA" w:rsidRPr="005B0AF8" w:rsidRDefault="00260DFA" w:rsidP="00E95AB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 xml:space="preserve"> головка нижней челюсти, суставная ямка и суставной бугорок височной кости, суставная сумка, связки сустава и внутрисуставной диск </w:t>
      </w:r>
    </w:p>
    <w:p w14:paraId="2B244037" w14:textId="77777777" w:rsidR="00260DFA" w:rsidRPr="005B0AF8" w:rsidRDefault="00260DFA" w:rsidP="00E95AB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суставная ямка и суставной бугорок височной кости</w:t>
      </w:r>
    </w:p>
    <w:p w14:paraId="28C0496F" w14:textId="77777777" w:rsidR="00260DFA" w:rsidRPr="005B0AF8" w:rsidRDefault="00260DFA" w:rsidP="00E95AB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головка нижней челюсти и суставной бугорок височной кости</w:t>
      </w:r>
    </w:p>
    <w:p w14:paraId="73CDFDCA" w14:textId="77777777" w:rsidR="00260DFA" w:rsidRPr="005B0AF8" w:rsidRDefault="00260DFA" w:rsidP="00E95AB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капсула сустава и связка сустава</w:t>
      </w:r>
    </w:p>
    <w:p w14:paraId="408E1FC0" w14:textId="77777777" w:rsidR="00260DFA" w:rsidRPr="005B0AF8" w:rsidRDefault="00260DFA" w:rsidP="001C318B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64DBD9" w14:textId="48D92400" w:rsidR="00260DFA" w:rsidRPr="005B0AF8" w:rsidRDefault="00521DB7" w:rsidP="00E95AB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АУСКУЛЬТАТИВНЫЕ ПРИЗНАКИ СООТВЕТСТВУЮЩИЕ ДИСФУНКЦИИ СУСТАВА</w:t>
      </w:r>
    </w:p>
    <w:p w14:paraId="6352D82A" w14:textId="244F4CFF" w:rsidR="00260DFA" w:rsidRPr="005B0AF8" w:rsidRDefault="00260DFA" w:rsidP="00E95AB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крепитация, хруст, щелканье</w:t>
      </w:r>
    </w:p>
    <w:p w14:paraId="7C3BB645" w14:textId="77777777" w:rsidR="00260DFA" w:rsidRPr="005B0AF8" w:rsidRDefault="00260DFA" w:rsidP="00E95AB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шум в ушах</w:t>
      </w:r>
    </w:p>
    <w:p w14:paraId="19CC6E4E" w14:textId="77777777" w:rsidR="00260DFA" w:rsidRPr="005B0AF8" w:rsidRDefault="00260DFA" w:rsidP="00E95AB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скрип в суставах</w:t>
      </w:r>
    </w:p>
    <w:p w14:paraId="52B055EA" w14:textId="77777777" w:rsidR="00260DFA" w:rsidRPr="005B0AF8" w:rsidRDefault="00260DFA" w:rsidP="00E95AB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AF8">
        <w:rPr>
          <w:rFonts w:ascii="Times New Roman" w:eastAsia="Calibri" w:hAnsi="Times New Roman" w:cs="Times New Roman"/>
          <w:sz w:val="24"/>
          <w:szCs w:val="24"/>
        </w:rPr>
        <w:t>звон  в</w:t>
      </w:r>
      <w:proofErr w:type="gramEnd"/>
      <w:r w:rsidRPr="005B0AF8">
        <w:rPr>
          <w:rFonts w:ascii="Times New Roman" w:eastAsia="Calibri" w:hAnsi="Times New Roman" w:cs="Times New Roman"/>
          <w:sz w:val="24"/>
          <w:szCs w:val="24"/>
        </w:rPr>
        <w:t xml:space="preserve"> ушах</w:t>
      </w:r>
    </w:p>
    <w:p w14:paraId="51DCD8F5" w14:textId="77777777" w:rsidR="00260DFA" w:rsidRPr="005B0AF8" w:rsidRDefault="00260DFA" w:rsidP="001C318B">
      <w:pPr>
        <w:spacing w:after="0" w:line="276" w:lineRule="auto"/>
        <w:ind w:left="7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7C1EE0" w14:textId="365B548D" w:rsidR="00260DFA" w:rsidRPr="005B0AF8" w:rsidRDefault="00521DB7" w:rsidP="00E95AB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AF8">
        <w:rPr>
          <w:rFonts w:ascii="Times New Roman" w:eastAsia="Calibri" w:hAnsi="Times New Roman" w:cs="Times New Roman"/>
          <w:bCs/>
          <w:sz w:val="24"/>
          <w:szCs w:val="24"/>
        </w:rPr>
        <w:t>К ДИСФУНКЦИИ ВНЧС МОГУТ ПРИВЕСТИ</w:t>
      </w:r>
    </w:p>
    <w:p w14:paraId="54B9321E" w14:textId="11499E64" w:rsidR="00260DFA" w:rsidRPr="005B0AF8" w:rsidRDefault="00260DFA" w:rsidP="00E95AB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B0AF8">
        <w:rPr>
          <w:rFonts w:ascii="Times New Roman" w:eastAsia="Calibri" w:hAnsi="Times New Roman" w:cs="Times New Roman"/>
          <w:bCs/>
          <w:sz w:val="24"/>
          <w:szCs w:val="24"/>
        </w:rPr>
        <w:t>окклюзионные</w:t>
      </w:r>
      <w:proofErr w:type="spellEnd"/>
      <w:r w:rsidRPr="005B0AF8">
        <w:rPr>
          <w:rFonts w:ascii="Times New Roman" w:eastAsia="Calibri" w:hAnsi="Times New Roman" w:cs="Times New Roman"/>
          <w:bCs/>
          <w:sz w:val="24"/>
          <w:szCs w:val="24"/>
        </w:rPr>
        <w:t xml:space="preserve"> нарушения и </w:t>
      </w:r>
      <w:proofErr w:type="spellStart"/>
      <w:r w:rsidRPr="005B0AF8">
        <w:rPr>
          <w:rFonts w:ascii="Times New Roman" w:eastAsia="Calibri" w:hAnsi="Times New Roman" w:cs="Times New Roman"/>
          <w:bCs/>
          <w:sz w:val="24"/>
          <w:szCs w:val="24"/>
        </w:rPr>
        <w:t>дискоординированная</w:t>
      </w:r>
      <w:proofErr w:type="spellEnd"/>
      <w:r w:rsidRPr="005B0AF8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мышечной системы</w:t>
      </w:r>
    </w:p>
    <w:p w14:paraId="5FC49252" w14:textId="77777777" w:rsidR="00260DFA" w:rsidRPr="005B0AF8" w:rsidRDefault="00260DFA" w:rsidP="00E95AB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AF8">
        <w:rPr>
          <w:rFonts w:ascii="Times New Roman" w:eastAsia="Calibri" w:hAnsi="Times New Roman" w:cs="Times New Roman"/>
          <w:bCs/>
          <w:sz w:val="24"/>
          <w:szCs w:val="24"/>
        </w:rPr>
        <w:t>воспаление слюнных желез</w:t>
      </w:r>
    </w:p>
    <w:p w14:paraId="132E436F" w14:textId="77777777" w:rsidR="00260DFA" w:rsidRPr="005B0AF8" w:rsidRDefault="00260DFA" w:rsidP="00E95AB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AF8">
        <w:rPr>
          <w:rFonts w:ascii="Times New Roman" w:eastAsia="Calibri" w:hAnsi="Times New Roman" w:cs="Times New Roman"/>
          <w:bCs/>
          <w:sz w:val="24"/>
          <w:szCs w:val="24"/>
        </w:rPr>
        <w:t>изменение пищевого рациона</w:t>
      </w:r>
    </w:p>
    <w:p w14:paraId="70DDC586" w14:textId="77777777" w:rsidR="00260DFA" w:rsidRPr="005B0AF8" w:rsidRDefault="00260DFA" w:rsidP="00E95AB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AF8">
        <w:rPr>
          <w:rFonts w:ascii="Times New Roman" w:eastAsia="Calibri" w:hAnsi="Times New Roman" w:cs="Times New Roman"/>
          <w:bCs/>
          <w:sz w:val="24"/>
          <w:szCs w:val="24"/>
        </w:rPr>
        <w:t>рефлекторное сокращение круговой мышцы рта</w:t>
      </w:r>
    </w:p>
    <w:p w14:paraId="06EF9B79" w14:textId="77777777" w:rsidR="00260DFA" w:rsidRPr="005B0AF8" w:rsidRDefault="00260DFA" w:rsidP="001C318B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2C12C0" w14:textId="495F4F1A" w:rsidR="00260DFA" w:rsidRPr="005B0AF8" w:rsidRDefault="00521DB7" w:rsidP="00E95AB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AF8">
        <w:rPr>
          <w:rFonts w:ascii="Times New Roman" w:eastAsia="Calibri" w:hAnsi="Times New Roman" w:cs="Times New Roman"/>
          <w:bCs/>
          <w:sz w:val="24"/>
          <w:szCs w:val="24"/>
        </w:rPr>
        <w:t xml:space="preserve">ПАТОЛОГИЧЕСКАЯ НАГРУЗКА </w:t>
      </w:r>
      <w:proofErr w:type="gramStart"/>
      <w:r w:rsidRPr="005B0AF8">
        <w:rPr>
          <w:rFonts w:ascii="Times New Roman" w:eastAsia="Calibri" w:hAnsi="Times New Roman" w:cs="Times New Roman"/>
          <w:bCs/>
          <w:sz w:val="24"/>
          <w:szCs w:val="24"/>
        </w:rPr>
        <w:t>НА  ВИСОЧНО</w:t>
      </w:r>
      <w:proofErr w:type="gramEnd"/>
      <w:r w:rsidRPr="005B0AF8">
        <w:rPr>
          <w:rFonts w:ascii="Times New Roman" w:eastAsia="Calibri" w:hAnsi="Times New Roman" w:cs="Times New Roman"/>
          <w:bCs/>
          <w:sz w:val="24"/>
          <w:szCs w:val="24"/>
        </w:rPr>
        <w:t>-НИЖНЕЧЕЛЮСТНОЙ СУСТАВ МОЖЕТ ВОЗНИКНУТЬ</w:t>
      </w:r>
    </w:p>
    <w:p w14:paraId="02D82685" w14:textId="504E2E4E" w:rsidR="00260DFA" w:rsidRPr="005B0AF8" w:rsidRDefault="00260DFA" w:rsidP="00E95A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AF8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преждевременных контактов при неадекватном протезировании или анатомически неправильном расположении зубов  </w:t>
      </w:r>
    </w:p>
    <w:p w14:paraId="394A7CD5" w14:textId="77777777" w:rsidR="00260DFA" w:rsidRPr="005B0AF8" w:rsidRDefault="00260DFA" w:rsidP="00E95A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AF8">
        <w:rPr>
          <w:rFonts w:ascii="Times New Roman" w:eastAsia="Calibri" w:hAnsi="Times New Roman" w:cs="Times New Roman"/>
          <w:bCs/>
          <w:sz w:val="24"/>
          <w:szCs w:val="24"/>
        </w:rPr>
        <w:t>при сердечно-сосудистых заболеваниях</w:t>
      </w:r>
    </w:p>
    <w:p w14:paraId="79A3B9EA" w14:textId="77777777" w:rsidR="00260DFA" w:rsidRPr="005B0AF8" w:rsidRDefault="00260DFA" w:rsidP="00E95A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AF8">
        <w:rPr>
          <w:rFonts w:ascii="Times New Roman" w:eastAsia="Calibri" w:hAnsi="Times New Roman" w:cs="Times New Roman"/>
          <w:bCs/>
          <w:sz w:val="24"/>
          <w:szCs w:val="24"/>
        </w:rPr>
        <w:t>при воспалении слюнных желез</w:t>
      </w:r>
    </w:p>
    <w:p w14:paraId="1920423E" w14:textId="77777777" w:rsidR="00260DFA" w:rsidRPr="005B0AF8" w:rsidRDefault="00260DFA" w:rsidP="00E95AB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AF8">
        <w:rPr>
          <w:rFonts w:ascii="Times New Roman" w:eastAsia="Calibri" w:hAnsi="Times New Roman" w:cs="Times New Roman"/>
          <w:bCs/>
          <w:sz w:val="24"/>
          <w:szCs w:val="24"/>
        </w:rPr>
        <w:t>в результате сокращения мимических мышц</w:t>
      </w:r>
    </w:p>
    <w:p w14:paraId="0599FE4C" w14:textId="77777777" w:rsidR="00260DFA" w:rsidRPr="005B0AF8" w:rsidRDefault="00260DFA" w:rsidP="001C318B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BD5ECE" w14:textId="77777777" w:rsidR="00260DFA" w:rsidRPr="005B0AF8" w:rsidRDefault="00260DFA" w:rsidP="001C318B">
      <w:pPr>
        <w:spacing w:after="0" w:line="276" w:lineRule="auto"/>
        <w:ind w:left="785" w:right="-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EEB03B1" w14:textId="2F635696" w:rsidR="00260DFA" w:rsidRPr="005B0AF8" w:rsidRDefault="00521DB7" w:rsidP="00E95AB3">
      <w:pPr>
        <w:numPr>
          <w:ilvl w:val="0"/>
          <w:numId w:val="4"/>
        </w:numPr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0AF8">
        <w:rPr>
          <w:rFonts w:ascii="Times New Roman" w:eastAsia="Times New Roman" w:hAnsi="Times New Roman" w:cs="Times New Roman"/>
          <w:snapToGrid w:val="0"/>
          <w:sz w:val="24"/>
          <w:szCs w:val="24"/>
        </w:rPr>
        <w:t>ПРИ БОЛЕВОМ СИНДРОМЕ В ОБЛАСТИ ВНЧС, ПРИ ОТСУТСТВИИ РЕНТГЕНОЛОГИЧЕСКИХ ИЗМЕНЕНИЙ В СУСТАВЕ ВОЗМОЖЕН ДИАГНОЗ</w:t>
      </w:r>
    </w:p>
    <w:p w14:paraId="38F964B5" w14:textId="62534737" w:rsidR="00260DFA" w:rsidRPr="005B0AF8" w:rsidRDefault="00260DFA" w:rsidP="00E95AB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0AF8">
        <w:rPr>
          <w:rFonts w:ascii="Times New Roman" w:eastAsia="Times New Roman" w:hAnsi="Times New Roman" w:cs="Times New Roman"/>
          <w:snapToGrid w:val="0"/>
          <w:sz w:val="24"/>
          <w:szCs w:val="24"/>
        </w:rPr>
        <w:t>мышечно-суставная дисфункция</w:t>
      </w:r>
    </w:p>
    <w:p w14:paraId="52995190" w14:textId="77777777" w:rsidR="00260DFA" w:rsidRPr="005B0AF8" w:rsidRDefault="00260DFA" w:rsidP="00E95AB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AF8">
        <w:rPr>
          <w:rFonts w:ascii="Times New Roman" w:eastAsia="Times New Roman" w:hAnsi="Times New Roman" w:cs="Times New Roman"/>
          <w:sz w:val="24"/>
          <w:szCs w:val="24"/>
        </w:rPr>
        <w:t>вывих</w:t>
      </w:r>
    </w:p>
    <w:p w14:paraId="5EDAEB09" w14:textId="77777777" w:rsidR="00260DFA" w:rsidRPr="005B0AF8" w:rsidRDefault="00260DFA" w:rsidP="00E95AB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AF8">
        <w:rPr>
          <w:rFonts w:ascii="Times New Roman" w:eastAsia="Times New Roman" w:hAnsi="Times New Roman" w:cs="Times New Roman"/>
          <w:sz w:val="24"/>
          <w:szCs w:val="24"/>
        </w:rPr>
        <w:t>артроз</w:t>
      </w:r>
    </w:p>
    <w:p w14:paraId="0F779D6D" w14:textId="77777777" w:rsidR="00260DFA" w:rsidRPr="005B0AF8" w:rsidRDefault="00260DFA" w:rsidP="00E95AB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AF8">
        <w:rPr>
          <w:rFonts w:ascii="Times New Roman" w:eastAsia="Times New Roman" w:hAnsi="Times New Roman" w:cs="Times New Roman"/>
          <w:snapToGrid w:val="0"/>
          <w:sz w:val="24"/>
          <w:szCs w:val="24"/>
        </w:rPr>
        <w:t>остеома суставного отростка нижней челюсти</w:t>
      </w:r>
    </w:p>
    <w:p w14:paraId="20A6C723" w14:textId="39325398" w:rsidR="00260DFA" w:rsidRPr="005B0AF8" w:rsidRDefault="00260DFA" w:rsidP="001C318B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DCBCE" w14:textId="77777777" w:rsidR="00260DFA" w:rsidRPr="005B0AF8" w:rsidRDefault="00260DFA" w:rsidP="001C318B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7CF3C" w14:textId="67E6FAF3" w:rsidR="000C79BA" w:rsidRPr="005B0AF8" w:rsidRDefault="00521DB7" w:rsidP="00E95AB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lastRenderedPageBreak/>
        <w:t>В ОТЛИЧИЕ ОТ ТОМОГРАФИИ, КОМПЬЮТЕРНАЯ ТОМОГРАФИЯ ПОЗВОЛЯЕТ</w:t>
      </w:r>
    </w:p>
    <w:p w14:paraId="36861A72" w14:textId="2FE003DD" w:rsidR="000C79BA" w:rsidRPr="005B0AF8" w:rsidRDefault="000C79BA" w:rsidP="00E95A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 xml:space="preserve">получать послойные изображения тканевых структур </w:t>
      </w:r>
    </w:p>
    <w:p w14:paraId="51B165BF" w14:textId="77777777" w:rsidR="000C79BA" w:rsidRPr="005B0AF8" w:rsidRDefault="000C79BA" w:rsidP="00E95A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видеть картину в одной плоскости</w:t>
      </w:r>
    </w:p>
    <w:p w14:paraId="1D994487" w14:textId="77777777" w:rsidR="000C79BA" w:rsidRPr="005B0AF8" w:rsidRDefault="000C79BA" w:rsidP="00E95A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выявлять изменения в мягкотканых структурах</w:t>
      </w:r>
    </w:p>
    <w:p w14:paraId="1BE6B75A" w14:textId="77777777" w:rsidR="000C79BA" w:rsidRPr="005B0AF8" w:rsidRDefault="000C79BA" w:rsidP="00E95AB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фиксировать всевозможные вибрации, возникающие в ВНЧС</w:t>
      </w:r>
    </w:p>
    <w:p w14:paraId="7D14B608" w14:textId="77777777" w:rsidR="000C79BA" w:rsidRPr="005B0AF8" w:rsidRDefault="000C79BA" w:rsidP="001C318B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9855E8" w14:textId="06D09A45" w:rsidR="000C79BA" w:rsidRPr="005B0AF8" w:rsidRDefault="00521DB7" w:rsidP="00E95AB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КЛАССИЧЕСКОЕ РЕНТГЕНОВСКОЕ ИССЛЕДОВАНИЕ ОГРАНИЧЕНО ВОЗМОЖНОСТЬЮ ПОЛУЧЕНИЯ ИЗОБРАЖЕНИЯ СТРУКТУР</w:t>
      </w:r>
    </w:p>
    <w:p w14:paraId="552468A4" w14:textId="40010AEE" w:rsidR="000C79BA" w:rsidRPr="005B0AF8" w:rsidRDefault="000C79BA" w:rsidP="00E95AB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 xml:space="preserve">только костных </w:t>
      </w:r>
    </w:p>
    <w:p w14:paraId="70CF40BB" w14:textId="77777777" w:rsidR="000C79BA" w:rsidRPr="005B0AF8" w:rsidRDefault="000C79BA" w:rsidP="00E95AB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0AF8">
        <w:rPr>
          <w:rFonts w:ascii="Times New Roman" w:eastAsia="Calibri" w:hAnsi="Times New Roman" w:cs="Times New Roman"/>
          <w:sz w:val="24"/>
          <w:szCs w:val="24"/>
        </w:rPr>
        <w:t>мягкотканных</w:t>
      </w:r>
      <w:proofErr w:type="spellEnd"/>
      <w:r w:rsidRPr="005B0AF8">
        <w:rPr>
          <w:rFonts w:ascii="Times New Roman" w:eastAsia="Calibri" w:hAnsi="Times New Roman" w:cs="Times New Roman"/>
          <w:sz w:val="24"/>
          <w:szCs w:val="24"/>
        </w:rPr>
        <w:t xml:space="preserve"> и костных</w:t>
      </w:r>
    </w:p>
    <w:p w14:paraId="59F32803" w14:textId="77777777" w:rsidR="000C79BA" w:rsidRPr="005B0AF8" w:rsidRDefault="000C79BA" w:rsidP="00E95AB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proofErr w:type="spellStart"/>
      <w:r w:rsidRPr="005B0AF8">
        <w:rPr>
          <w:rFonts w:ascii="Times New Roman" w:eastAsia="Calibri" w:hAnsi="Times New Roman" w:cs="Times New Roman"/>
          <w:sz w:val="24"/>
          <w:szCs w:val="24"/>
        </w:rPr>
        <w:t>мягкотканных</w:t>
      </w:r>
      <w:proofErr w:type="spellEnd"/>
    </w:p>
    <w:p w14:paraId="6052F273" w14:textId="77777777" w:rsidR="000C79BA" w:rsidRPr="005B0AF8" w:rsidRDefault="000C79BA" w:rsidP="00E95AB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фиброзных</w:t>
      </w:r>
    </w:p>
    <w:p w14:paraId="692C0D2D" w14:textId="77777777" w:rsidR="000C79BA" w:rsidRPr="005B0AF8" w:rsidRDefault="000C79BA" w:rsidP="001C318B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26AA9" w14:textId="22571110" w:rsidR="000C79BA" w:rsidRPr="005B0AF8" w:rsidRDefault="00521DB7" w:rsidP="00E95AB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КОСТНЫЕ ИЗМЕНЕНИЯ В ВНЧС, КАК ПРАВИЛО, ПОЯВЛЯЮТСЯ НА</w:t>
      </w:r>
    </w:p>
    <w:p w14:paraId="29C2C424" w14:textId="77777777" w:rsidR="000C79BA" w:rsidRPr="005B0AF8" w:rsidRDefault="000C79BA" w:rsidP="00E95AB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поздних стадиях заболевания</w:t>
      </w:r>
    </w:p>
    <w:p w14:paraId="2FEB5E63" w14:textId="77777777" w:rsidR="000C79BA" w:rsidRPr="005B0AF8" w:rsidRDefault="000C79BA" w:rsidP="00E95AB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в начале заболевания</w:t>
      </w:r>
    </w:p>
    <w:p w14:paraId="7390D67A" w14:textId="77777777" w:rsidR="000C79BA" w:rsidRPr="005B0AF8" w:rsidRDefault="000C79BA" w:rsidP="00E95AB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не появляются совсем</w:t>
      </w:r>
    </w:p>
    <w:p w14:paraId="1680F059" w14:textId="030D178B" w:rsidR="000C79BA" w:rsidRPr="005B0AF8" w:rsidRDefault="000C79BA" w:rsidP="00E95AB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ранних стадиях заболевания</w:t>
      </w:r>
    </w:p>
    <w:p w14:paraId="6B913AB4" w14:textId="77777777" w:rsidR="000C79BA" w:rsidRPr="005B0AF8" w:rsidRDefault="000C79BA" w:rsidP="001C318B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74D34" w14:textId="62AAC93D" w:rsidR="00024DB6" w:rsidRPr="005B0AF8" w:rsidRDefault="00521DB7" w:rsidP="00E95AB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АУСКУЛЬТАТИВНЫЕ ПРИЗНАКИ СООТВЕТСТВУЮЩИЕ ДИСФУНКЦИИ СУСТАВА</w:t>
      </w:r>
    </w:p>
    <w:p w14:paraId="3979830E" w14:textId="284CE320" w:rsidR="00024DB6" w:rsidRPr="005B0AF8" w:rsidRDefault="00024DB6" w:rsidP="00E95AB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крепитация, хруст, щелканье</w:t>
      </w:r>
    </w:p>
    <w:p w14:paraId="05A58EA6" w14:textId="77777777" w:rsidR="00024DB6" w:rsidRPr="005B0AF8" w:rsidRDefault="00024DB6" w:rsidP="00E95AB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шум в ушах</w:t>
      </w:r>
    </w:p>
    <w:p w14:paraId="3B5E329F" w14:textId="77777777" w:rsidR="00024DB6" w:rsidRPr="005B0AF8" w:rsidRDefault="00024DB6" w:rsidP="00E95AB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скрип в суставах</w:t>
      </w:r>
    </w:p>
    <w:p w14:paraId="27C8E012" w14:textId="77777777" w:rsidR="00024DB6" w:rsidRPr="005B0AF8" w:rsidRDefault="00024DB6" w:rsidP="00E95AB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AF8">
        <w:rPr>
          <w:rFonts w:ascii="Times New Roman" w:eastAsia="Calibri" w:hAnsi="Times New Roman" w:cs="Times New Roman"/>
          <w:sz w:val="24"/>
          <w:szCs w:val="24"/>
        </w:rPr>
        <w:t>звон  в</w:t>
      </w:r>
      <w:proofErr w:type="gramEnd"/>
      <w:r w:rsidRPr="005B0AF8">
        <w:rPr>
          <w:rFonts w:ascii="Times New Roman" w:eastAsia="Calibri" w:hAnsi="Times New Roman" w:cs="Times New Roman"/>
          <w:sz w:val="24"/>
          <w:szCs w:val="24"/>
        </w:rPr>
        <w:t xml:space="preserve"> ушах</w:t>
      </w:r>
    </w:p>
    <w:p w14:paraId="6048D200" w14:textId="77777777" w:rsidR="00024DB6" w:rsidRPr="005B0AF8" w:rsidRDefault="00024DB6" w:rsidP="001C318B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D446E" w14:textId="3B9CA446" w:rsidR="00024DB6" w:rsidRPr="005B0AF8" w:rsidRDefault="00521DB7" w:rsidP="00E95AB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ПРИ ФУНКЦИОНАЛЬНЫХ НАРУШЕНИЯХ ЗУБОЧЕЛЮСТНОЙ СИСТЕМЫ ЭЛЕМЕНТЫ ВНЧС ПОДВЕРЖЕНЫ</w:t>
      </w:r>
    </w:p>
    <w:p w14:paraId="66272885" w14:textId="28B1FBE0" w:rsidR="00024DB6" w:rsidRPr="005B0AF8" w:rsidRDefault="00024DB6" w:rsidP="00E95AB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 xml:space="preserve">компрессии или </w:t>
      </w:r>
      <w:proofErr w:type="spellStart"/>
      <w:r w:rsidRPr="005B0AF8">
        <w:rPr>
          <w:rFonts w:ascii="Times New Roman" w:eastAsia="Calibri" w:hAnsi="Times New Roman" w:cs="Times New Roman"/>
          <w:sz w:val="24"/>
          <w:szCs w:val="24"/>
        </w:rPr>
        <w:t>дистракции</w:t>
      </w:r>
      <w:proofErr w:type="spellEnd"/>
    </w:p>
    <w:p w14:paraId="074A5A20" w14:textId="77777777" w:rsidR="00024DB6" w:rsidRPr="005B0AF8" w:rsidRDefault="00024DB6" w:rsidP="00E95AB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деструкции и лизису</w:t>
      </w:r>
    </w:p>
    <w:p w14:paraId="4A702F01" w14:textId="77777777" w:rsidR="00024DB6" w:rsidRPr="005B0AF8" w:rsidRDefault="00024DB6" w:rsidP="00E95AB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компрессии и деструкции</w:t>
      </w:r>
    </w:p>
    <w:p w14:paraId="4CC807BD" w14:textId="36270C27" w:rsidR="00024DB6" w:rsidRPr="005B0AF8" w:rsidRDefault="00024DB6" w:rsidP="00E95AB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AF8">
        <w:rPr>
          <w:rFonts w:ascii="Times New Roman" w:eastAsia="Calibri" w:hAnsi="Times New Roman" w:cs="Times New Roman"/>
          <w:sz w:val="24"/>
          <w:szCs w:val="24"/>
        </w:rPr>
        <w:t>деструкции</w:t>
      </w:r>
    </w:p>
    <w:p w14:paraId="1309FA74" w14:textId="77777777" w:rsidR="001C318B" w:rsidRPr="005B0AF8" w:rsidRDefault="001C318B" w:rsidP="001C318B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876F2" w14:textId="42501445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ПОСЛЕ ПРИПАСОВКИ И НАЛОЖЕНИЯ СЪЕМНОГО ПЛАСТИНОЧНОГО ПРОТЕЗА ОБИЛЬНОЕ СЛЮНООТДЕЛЕНИЕ ЯВЛЯЕТСЯ ПРИЗНАКОМ ФАЗЫ АДАПТАЦИИ </w:t>
      </w:r>
    </w:p>
    <w:p w14:paraId="10A7EDBF" w14:textId="5428493A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раздражения </w:t>
      </w:r>
    </w:p>
    <w:p w14:paraId="155864F9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полного раздражения </w:t>
      </w:r>
    </w:p>
    <w:p w14:paraId="7B265ADA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частичного торможения </w:t>
      </w:r>
    </w:p>
    <w:p w14:paraId="09785875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быстрого торможения </w:t>
      </w:r>
    </w:p>
    <w:p w14:paraId="68E62C56" w14:textId="2BEBEF01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FC30C" w14:textId="3C51108E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 НАЛИЧИИ СИЛЬНЫХ БОЛЕЙ ПОСЛЕ НАЛОЖЕНИЯ ПРОТЕЗА ПАЦИЕНТУ РЕКОМЕНДУЕТСЯ СЪЕМНЫЙ ПЛАСТИНОЧНЫЙ ПРОТЕЗ </w:t>
      </w:r>
    </w:p>
    <w:p w14:paraId="662A7B19" w14:textId="288E18D4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снять и надеть за 2-4 часа перед посещением врача </w:t>
      </w:r>
    </w:p>
    <w:p w14:paraId="06C162D3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не снимать до посещения врача </w:t>
      </w:r>
    </w:p>
    <w:p w14:paraId="43F8EBFA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lastRenderedPageBreak/>
        <w:t xml:space="preserve">В) снять и надеть, когда пройдут болевые ощущения </w:t>
      </w:r>
    </w:p>
    <w:p w14:paraId="3F81BFEB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снять и после исчезновения болевых ощущения прийти к врачу </w:t>
      </w:r>
    </w:p>
    <w:p w14:paraId="68085AAA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C7C00" w14:textId="605640FF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ПОСЛЕ ПРОВЕДЕНИЯ ПОСЛЕДНЕЙ КОРРЕКЦИИ СЪЕМНОГО ПРОТЕЗА ПАЦИЕНТУ НЕОБХОДИМО РЕКОМЕНДОВАТЬ ЯВИТЬСЯ В КЛИНИКУ ДЛЯ ДИСПАНСЕРНОГО ОСМОТРА </w:t>
      </w:r>
    </w:p>
    <w:p w14:paraId="471DFFD7" w14:textId="6E5B3FED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один раз в полгода </w:t>
      </w:r>
    </w:p>
    <w:p w14:paraId="64ECAE0D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один раз в месяц </w:t>
      </w:r>
    </w:p>
    <w:p w14:paraId="66DE057B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один раз в год </w:t>
      </w:r>
    </w:p>
    <w:p w14:paraId="6E853AF0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по желанию пациента </w:t>
      </w:r>
    </w:p>
    <w:p w14:paraId="4BCF600F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301AD" w14:textId="3E4DDACA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ПРИЧИНЫ ПОЛОМОК БАЗИСОВ СЪЕМНЫХ ПЛАСТИНОЧНЫХ ПРОТЕЗОВ, СВЯЗАННЫХ С ТЕХНИЧЕСКИМИ ОШИБКАМИ </w:t>
      </w:r>
    </w:p>
    <w:p w14:paraId="27D40053" w14:textId="3DB048CE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нарушение правил изоляции экзостозов, нарушение режима полимеризации, нарушение правил постановки зубов </w:t>
      </w:r>
    </w:p>
    <w:p w14:paraId="0B1D25A8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неправильное изготовление восковых базисов с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валиками </w:t>
      </w:r>
    </w:p>
    <w:p w14:paraId="783A45AA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неправильный выбор цвета и формы зубов </w:t>
      </w:r>
    </w:p>
    <w:p w14:paraId="6E8F8E54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неправильный выбор цвета базисной пластмассы </w:t>
      </w:r>
    </w:p>
    <w:p w14:paraId="094921F9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C671" w14:textId="7779734C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ПРИЧИНЫ, ПРИВОДЯЩИЕ К ПОЛОМКЕ БАЗИСА СЪЕМНОГО ПЛАСТИНОЧНОГО ПРОТЕЗА </w:t>
      </w:r>
    </w:p>
    <w:p w14:paraId="7DC18CED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быстрое охлаждение кюветы после полимеризации </w:t>
      </w:r>
    </w:p>
    <w:p w14:paraId="054862ED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оттиск получен силиконовой массой </w:t>
      </w:r>
    </w:p>
    <w:p w14:paraId="4507D745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оттиск получен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альгинатной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массой </w:t>
      </w:r>
    </w:p>
    <w:p w14:paraId="58DA3C3F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толстый базис протеза </w:t>
      </w:r>
    </w:p>
    <w:p w14:paraId="7B824655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60FFB" w14:textId="09617997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ОБУЧЕНИЕ ПАЦИЕНТОВ ПОЛЬЗОВАНИЮ БЮГЕЛЬНЫМИ ПРОТЕЗАМИ ОСУЩЕСТВЛЯЕТСЯ ПОСЛЕ </w:t>
      </w:r>
    </w:p>
    <w:p w14:paraId="65DFFAE1" w14:textId="2EE5DB48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припасовки и наложения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протеза </w:t>
      </w:r>
    </w:p>
    <w:p w14:paraId="5CA87CC0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припасовки каркаса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протеза </w:t>
      </w:r>
    </w:p>
    <w:p w14:paraId="46C6CAFC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консультации и выбора конструкции протеза </w:t>
      </w:r>
    </w:p>
    <w:p w14:paraId="5365FB57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проверки конструкции протеза </w:t>
      </w:r>
    </w:p>
    <w:p w14:paraId="34BB263D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811A0" w14:textId="420E2C02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КОРРЕКЦИЮ БЮГЕЛЬНОГО ПРОТЕЗА НАЧИНАЮТ </w:t>
      </w:r>
    </w:p>
    <w:p w14:paraId="5578D282" w14:textId="431A27D5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с выявления жалоб пациента и осмотра слизистой оболочки полости рта </w:t>
      </w:r>
    </w:p>
    <w:p w14:paraId="1730A596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с выявления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окклюзионных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взаимоотношений артикуляционной бумагой </w:t>
      </w:r>
    </w:p>
    <w:p w14:paraId="404D3599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осмотра слизистой оболочки </w:t>
      </w:r>
    </w:p>
    <w:p w14:paraId="6D0DFAB5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с выявления причин травмы </w:t>
      </w:r>
    </w:p>
    <w:p w14:paraId="57E02188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1D83E" w14:textId="142E863A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К НЕСПЕЦИФИЧЕСКИМ ФАКТОРАМ, СПОСОБСТВУЮЩИМ РАЗВИТИЮ АЛЛЕРГИЧЕСКОЙ РЕАКЦИИ ПРИ ИСПОЛЬЗОВАНИИ МЕТАЛЛИЧЕСКОЙ ВКЛАДКИ, ОТНОСЯТ </w:t>
      </w:r>
    </w:p>
    <w:p w14:paraId="6D31AB7F" w14:textId="5D76E594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коррозионные процессы сплавов </w:t>
      </w:r>
    </w:p>
    <w:p w14:paraId="258D1356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тепловой эффект </w:t>
      </w:r>
    </w:p>
    <w:p w14:paraId="302B88CF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олигодинамическое действие </w:t>
      </w:r>
    </w:p>
    <w:p w14:paraId="112C3A61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lastRenderedPageBreak/>
        <w:t xml:space="preserve">Г) кариозные процессы </w:t>
      </w:r>
    </w:p>
    <w:p w14:paraId="698485AA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85229" w14:textId="79BD2D6C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МЕТАЛЛОКЕРАМИЧЕСКИЕ МОСТОВИДНЫЕ ПРОТЕЗЫ В СРАВНЕНИИ С МЕТАЛЛОПЛАСТМАССОВЫМИ ОБЛАДАЮТ СВОЙСТВАМИ </w:t>
      </w:r>
    </w:p>
    <w:p w14:paraId="6804CE34" w14:textId="35523861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ниже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стираемость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, выше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цветостойкость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77C88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выше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стираемость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, выше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цветостойкость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2680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выше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стираемость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, ниже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цветостойкость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EE613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ниже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стираемость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, ниже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цветостойкость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53960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1F3F9" w14:textId="05DC742D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ПРИЧИНАМИ ГИНГИВИТА В ОБЛАСТИ ИСКУССТВЕННЫХ КОРОНОК НА ОПОРНЫХ ЗУБАХ В МОСТОВИДНОМ ПРОТЕЗЕ МОГУТ БЫТЬ </w:t>
      </w:r>
    </w:p>
    <w:p w14:paraId="50C985C0" w14:textId="2E49C45F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отсутствие экватора </w:t>
      </w:r>
    </w:p>
    <w:p w14:paraId="5E1CFEF9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хорошо выраженный экватор </w:t>
      </w:r>
    </w:p>
    <w:p w14:paraId="196E89B3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плотный охват в области шейки зуба </w:t>
      </w:r>
    </w:p>
    <w:p w14:paraId="40A55971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наличие контактного пункта </w:t>
      </w:r>
    </w:p>
    <w:p w14:paraId="5613E4B0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01D3" w14:textId="7DF5B454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СПЛАВЫ, ОБЛАДАЮЩИЕ ЛУЧШЕЙ БИОЛОГИЧЕСКОЙ СОВМЕСТИМОСТЬЮ С ТКАНЯМИ ПОЛОСТИ РТА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9C2D5" w14:textId="5EFF2FE6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содержащие золото </w:t>
      </w:r>
    </w:p>
    <w:p w14:paraId="022454A7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нержавеющая сталь </w:t>
      </w:r>
    </w:p>
    <w:p w14:paraId="46D03407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хромо-кобальтовые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8D493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хромо-никелевые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7687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FE8B1" w14:textId="5F7413FB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ВОЗМОЖНЫЕ ОСЛОЖНЕНИЯ ПРИ ПОЛЬЗОВАНИИ МЕТАЛЛОАКРИЛОВЫМИ ЛИТЫМИ МОСТОВИДНЫМИ ПРОТЕЗАМИ </w:t>
      </w:r>
    </w:p>
    <w:p w14:paraId="237E8740" w14:textId="7EDD7E04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быстрое истирание облицовки протеза </w:t>
      </w:r>
    </w:p>
    <w:p w14:paraId="48175786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повышенное истирание зубов-антагонистов </w:t>
      </w:r>
    </w:p>
    <w:p w14:paraId="42858F23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появление подвижности зубов-антагонистов </w:t>
      </w:r>
    </w:p>
    <w:p w14:paraId="18D11B4B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неприятный запах изо рта </w:t>
      </w:r>
    </w:p>
    <w:p w14:paraId="1CC739BA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0BD1A" w14:textId="1A35CB5C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ПРИЧИНАМИ СКОЛА КЕРАМИЧЕСКОГО ПОКРЫТИЯ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С  МЕТАЛЛОКЕРАМИЧЕСКИХ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ПРОТЕЗОВ В ПОЛОСТИ РТА ЯВЛЯЮТСЯ </w:t>
      </w:r>
    </w:p>
    <w:p w14:paraId="02335269" w14:textId="12385C23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невыверенные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контакты </w:t>
      </w:r>
    </w:p>
    <w:p w14:paraId="05ED2FF5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выраженная конусность культи зуба </w:t>
      </w:r>
    </w:p>
    <w:p w14:paraId="77558B1E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неудовлетворительная гигиена полости рта </w:t>
      </w:r>
    </w:p>
    <w:p w14:paraId="27C6E8D0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обширные пломбы на зубах - антагонистах </w:t>
      </w:r>
    </w:p>
    <w:p w14:paraId="5116FD3A" w14:textId="77777777" w:rsidR="00C9079D" w:rsidRPr="005B0AF8" w:rsidRDefault="00C9079D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E45E9" w14:textId="3A89BCA6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ВОЗМОЖНЫЕ ОСЛОЖНЕНИЯ ПРИ ПОЛЬЗОВАНИИ МЕТАЛЛОКЕРАМИЧЕСКИМИ МОСТОВИДНЫМИ ПРОТЕЗАМИ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CC706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повышенное истирание зубов-антагонистов </w:t>
      </w:r>
    </w:p>
    <w:p w14:paraId="06DC00AF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быстрое истирание облицовки </w:t>
      </w:r>
    </w:p>
    <w:p w14:paraId="4112E256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возникновение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микро токов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в полости рта </w:t>
      </w:r>
    </w:p>
    <w:p w14:paraId="6B111EB7" w14:textId="173367C9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изменение цвета облицовки </w:t>
      </w:r>
    </w:p>
    <w:p w14:paraId="157E3B31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37DD" w14:textId="00BAB354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lastRenderedPageBreak/>
        <w:t xml:space="preserve">К ВОЗМОЖНЫМ НЕДОСТАТКАМ МОСТОВИДНОГО ПРОТЕЗА ИЗ НЕРЖАВЕЮЩЕЙ СТАЛИ ОТНОСЯТСЯ </w:t>
      </w:r>
    </w:p>
    <w:p w14:paraId="0A6FC3A0" w14:textId="2A213EEC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привкус металла в полости рта </w:t>
      </w:r>
    </w:p>
    <w:p w14:paraId="7CB07649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быстрое стирание зубов-антагонистов </w:t>
      </w:r>
    </w:p>
    <w:p w14:paraId="18B6D252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низкая жевательная эффективность </w:t>
      </w:r>
    </w:p>
    <w:p w14:paraId="38AF5ABF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появление подвижности зубов-антагонистов </w:t>
      </w:r>
    </w:p>
    <w:p w14:paraId="317B3E49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92BC0" w14:textId="5B6AF664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ПРИЧИНОЙ СКОЛА КЕРАМИЧЕСКОЙ ОБЛИЦОВКИ МЕТАЛЛОКЕРАМИЧЕСКОГО МОСТОВИДНОГО ПРОТЕЗА В ПОЛОСТИ РТА МОЖЕТ БЫТЬ </w:t>
      </w:r>
    </w:p>
    <w:p w14:paraId="3E5040D6" w14:textId="5877A05A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ошибки при обжиге и охлаждении керамической облицовки </w:t>
      </w:r>
    </w:p>
    <w:p w14:paraId="27D434A6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выраженная конусность культи зуба </w:t>
      </w:r>
    </w:p>
    <w:p w14:paraId="12F49528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неудовлетворительная гигиена полости рта </w:t>
      </w:r>
    </w:p>
    <w:p w14:paraId="4C0AD2A2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наличие искусственных коронок на зубах-антагонистах </w:t>
      </w:r>
    </w:p>
    <w:p w14:paraId="75CEE811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582AC" w14:textId="2566DA3C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К ОСЛОЖНЕНИЮ ПРИ ПОЛЬЗОВАНИИ МОСТОВИДНЫМИ ПРОТЕЗАМИ ОТНОСИТСЯ </w:t>
      </w:r>
    </w:p>
    <w:p w14:paraId="49A2C857" w14:textId="004F7484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травма слизистой оболочки в области тела мостовидного протеза </w:t>
      </w:r>
    </w:p>
    <w:p w14:paraId="04EC92DE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уменьшение болевой чувствительности слизистой оболочки протезного ложа </w:t>
      </w:r>
    </w:p>
    <w:p w14:paraId="02CAF949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повышение устойчивости пародонта зубов к вертикальной нагрузке </w:t>
      </w:r>
    </w:p>
    <w:p w14:paraId="3FCA268F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конвергенция рядом стоящих зубов </w:t>
      </w:r>
    </w:p>
    <w:p w14:paraId="4F871584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0654D" w14:textId="5A81C463" w:rsidR="008D2E97" w:rsidRPr="005B0AF8" w:rsidRDefault="008D2E97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ПРИЧИНОЙ РАСЦЕМЕНТИРОВКИ МЕТАЛЛОКЕРАМИЧЕСКИХ МОСТОВИДНЫХ ПРОТЕЗОВ МОГУТ БЫТЬ </w:t>
      </w:r>
    </w:p>
    <w:p w14:paraId="5F3B1D94" w14:textId="03359AF0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чрезмерная конусность культей зубов </w:t>
      </w:r>
    </w:p>
    <w:p w14:paraId="79EA921A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некачественное литье </w:t>
      </w:r>
    </w:p>
    <w:p w14:paraId="36F3D965" w14:textId="77777777" w:rsidR="008D2E97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чрезмерное количество обжигов </w:t>
      </w:r>
    </w:p>
    <w:p w14:paraId="74F62D48" w14:textId="6DEC616B" w:rsidR="005C05CF" w:rsidRPr="005B0AF8" w:rsidRDefault="008D2E97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>Г) наличие съемного протеза в полости рта</w:t>
      </w:r>
    </w:p>
    <w:p w14:paraId="20624434" w14:textId="74DF3BF4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D84E8" w14:textId="030F773D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 ОТСУТСТВИИ ЗУБОВ АНТОГОНИСТОВ ОПРЕДЕЛЯЮТ </w:t>
      </w:r>
    </w:p>
    <w:p w14:paraId="5A2078CB" w14:textId="3A859865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центральное соотношение челюстей </w:t>
      </w:r>
    </w:p>
    <w:p w14:paraId="2AC6ECA6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центральную окклюзию </w:t>
      </w:r>
    </w:p>
    <w:p w14:paraId="2C715B2C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переднюю окклюзию </w:t>
      </w:r>
    </w:p>
    <w:p w14:paraId="13C369AC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боковую окклюзию правую </w:t>
      </w:r>
    </w:p>
    <w:p w14:paraId="61B703E3" w14:textId="77777777" w:rsidR="004E33AB" w:rsidRPr="005B0AF8" w:rsidRDefault="004E33A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9B849" w14:textId="0267C32B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ОРИЕНТИРОМ РАСПОЛОЖЕНИЯ ПРИШЕЕЧНОЙ ЧАСТИ ФРОНТАЛЬНОЙ ГРУППЫ ИСКУССТВЕННЫХ ЗУБОВ В СЪЕМНОМ ПЛАСТИНОЧНОМ ПРОТЕЗЕ ЯВЛЯЕТСЯ </w:t>
      </w:r>
    </w:p>
    <w:p w14:paraId="51DFA953" w14:textId="32342D2D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линия улыбки </w:t>
      </w:r>
    </w:p>
    <w:p w14:paraId="0C6FC91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перегородка носа </w:t>
      </w:r>
    </w:p>
    <w:p w14:paraId="37816AF1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уздечка верхней губы </w:t>
      </w:r>
    </w:p>
    <w:p w14:paraId="7AF06A40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фильтрум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верхней губы </w:t>
      </w:r>
    </w:p>
    <w:p w14:paraId="78E0B08B" w14:textId="77777777" w:rsidR="004E33AB" w:rsidRPr="005B0AF8" w:rsidRDefault="004E33A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91D1F" w14:textId="4CA534A0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lastRenderedPageBreak/>
        <w:t xml:space="preserve">УКАЖИТЕ КЛИНИЧЕСКИЙ ОРИЕНТИР ДЛЯ ПОДБОРА ФРОНТАЛЬНЫХ ИСКУССТВЕННЫХ ЗУБОВ ПО ШИРИНЕ В СЪЕМНОМ ПЛАСТИНОЧНОМ ПРОТЕЗЕ </w:t>
      </w:r>
    </w:p>
    <w:p w14:paraId="684F2279" w14:textId="16B5F0BD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центральная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линия  и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линия, проходящая через наружный край крыла носа </w:t>
      </w:r>
    </w:p>
    <w:p w14:paraId="3EEA71AB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углы рта </w:t>
      </w:r>
    </w:p>
    <w:p w14:paraId="431794AC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уздечка верхней губы </w:t>
      </w:r>
    </w:p>
    <w:p w14:paraId="7AAF655E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линия улыбки </w:t>
      </w:r>
    </w:p>
    <w:p w14:paraId="03BE0556" w14:textId="77777777" w:rsidR="004E33AB" w:rsidRPr="005B0AF8" w:rsidRDefault="004E33A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0D404" w14:textId="784B81C3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БОЛЬШАЯ УСТОЙЧИВОСТЬ СЪЕМНОГО ПРОТЕЗА НА ВЕРХНЕЙ ЧЕЛЮСТИ ОБЕСПЕЧИВАЕТСЯ РАСПОЛОЖЕНИЕМ КЛАММЕРНОЙ ЛИНИИ </w:t>
      </w:r>
    </w:p>
    <w:p w14:paraId="27626383" w14:textId="5CE150E2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диагонально </w:t>
      </w:r>
    </w:p>
    <w:p w14:paraId="04906C10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трансверзально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E62A0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сагиттально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8C684" w14:textId="40EC4194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парасагиттально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08F7F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47A37" w14:textId="2C155A93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 ФИКСАЦИИ ЦЕНТРАЛЬНОГО СООТНОШЕНИЯ ЧЕЛЮСТЕЙ ИЛИ ЦЕНТРАЛЬНОЙ ОККЛЮЗИИ НА ОККЛЮЗИОННЫЕ ВАЛИКИ ВОСКОВЫХ БАЗИСОВ НАНОСЯТ </w:t>
      </w:r>
    </w:p>
    <w:p w14:paraId="55F155AA" w14:textId="4AE8E038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размягченный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воск  и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насечки </w:t>
      </w:r>
    </w:p>
    <w:p w14:paraId="267031C0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гипс </w:t>
      </w:r>
    </w:p>
    <w:p w14:paraId="3931682B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копировальную бумагу </w:t>
      </w:r>
    </w:p>
    <w:p w14:paraId="37761629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альгинатную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массу </w:t>
      </w:r>
    </w:p>
    <w:p w14:paraId="2B69C62E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CE2E2" w14:textId="7069F1AF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КЛАММЕРНАЯ ФИКСАЦИЯ СЪЁМНОГО ПРОТЕЗА ЭТО – РАЗНОВИДНОСТЬ </w:t>
      </w:r>
    </w:p>
    <w:p w14:paraId="62D8D696" w14:textId="62EE9052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механической фиксации </w:t>
      </w:r>
    </w:p>
    <w:p w14:paraId="33AD1435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анатомической ретенции </w:t>
      </w:r>
    </w:p>
    <w:p w14:paraId="11ECF55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биологической фиксации </w:t>
      </w:r>
    </w:p>
    <w:p w14:paraId="4A8C09E1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биофизической фиксации </w:t>
      </w:r>
    </w:p>
    <w:p w14:paraId="58DDC3D7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3D454" w14:textId="338A39F2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МЕХАНИЧЕСКАЯ ФИКСАЦИЯ СЪЁМНОГО ПРОТЕЗА ОБЕСПЕЧИВАЕТСЯ </w:t>
      </w:r>
    </w:p>
    <w:p w14:paraId="05D58152" w14:textId="75237AAB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телескопическими коронками </w:t>
      </w:r>
    </w:p>
    <w:p w14:paraId="6ACEE25B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когезией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EA669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анатомической ретенцией </w:t>
      </w:r>
    </w:p>
    <w:p w14:paraId="1BD2CC9C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адгезией </w:t>
      </w:r>
    </w:p>
    <w:p w14:paraId="7E348B74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03493" w14:textId="2EBC05BA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К АНАТОМИЧЕСКОЙ РЕТЕНЦИИ ОТНОСЯТСЯ </w:t>
      </w:r>
    </w:p>
    <w:p w14:paraId="7FED8BD8" w14:textId="6D25ED00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выраженность альвеолярных бугорков, свода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нѐба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, высота альвеолярного отростка </w:t>
      </w:r>
    </w:p>
    <w:p w14:paraId="571AD04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когезия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463D8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адгезия </w:t>
      </w:r>
    </w:p>
    <w:p w14:paraId="0F3CE564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телескопическая фиксация </w:t>
      </w:r>
    </w:p>
    <w:p w14:paraId="55F2BD9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58ED3" w14:textId="11637B56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 ФУНКЦИИ КЛАММЕРА ДЕЛЯТСЯ НА </w:t>
      </w:r>
    </w:p>
    <w:p w14:paraId="1165244C" w14:textId="63021501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удерживающие, опорно-удерживающие </w:t>
      </w:r>
    </w:p>
    <w:p w14:paraId="702E43CF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круглые, полукруглые </w:t>
      </w:r>
    </w:p>
    <w:p w14:paraId="39EC51FD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гнутые, литые </w:t>
      </w:r>
    </w:p>
    <w:p w14:paraId="3A121F11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proofErr w:type="gramStart"/>
      <w:r w:rsidRPr="005B0AF8">
        <w:rPr>
          <w:rFonts w:ascii="Times New Roman" w:hAnsi="Times New Roman" w:cs="Times New Roman"/>
          <w:sz w:val="24"/>
          <w:szCs w:val="24"/>
        </w:rPr>
        <w:t>зубо-десневые</w:t>
      </w:r>
      <w:proofErr w:type="spellEnd"/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надесневые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назубные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63F86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0F56D" w14:textId="1F5D099B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 СТЕПЕНИ ОХВАТА ЗУБА КЛАММЕРА ДЕЛЯТСЯ НА </w:t>
      </w:r>
    </w:p>
    <w:p w14:paraId="52843F7F" w14:textId="61ECB8E1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одноплечие, двуплечие </w:t>
      </w:r>
    </w:p>
    <w:p w14:paraId="3684D05E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гнутые, литые </w:t>
      </w:r>
    </w:p>
    <w:p w14:paraId="203A68D6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удерживающие, опорно-удерживающие, </w:t>
      </w:r>
    </w:p>
    <w:p w14:paraId="7BD4A68A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круглые, полукруглые </w:t>
      </w:r>
    </w:p>
    <w:p w14:paraId="7715DBB6" w14:textId="77777777" w:rsidR="001B30FB" w:rsidRPr="005B0AF8" w:rsidRDefault="001B30FB" w:rsidP="001C318B">
      <w:pPr>
        <w:pStyle w:val="a3"/>
        <w:spacing w:after="0" w:line="276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2806034E" w14:textId="255CE04E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 РАСПОЛОЖЕНИЮ КЛАММЕРА ДЕЛЯТСЯ НА </w:t>
      </w:r>
    </w:p>
    <w:p w14:paraId="09B994E4" w14:textId="517D70B2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5B0AF8">
        <w:rPr>
          <w:rFonts w:ascii="Times New Roman" w:hAnsi="Times New Roman" w:cs="Times New Roman"/>
          <w:sz w:val="24"/>
          <w:szCs w:val="24"/>
        </w:rPr>
        <w:t>зубо-десневые</w:t>
      </w:r>
      <w:proofErr w:type="spellEnd"/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надесневые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назубные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1A23B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гнутые, литые </w:t>
      </w:r>
    </w:p>
    <w:p w14:paraId="01097C24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круглые, полукруглые </w:t>
      </w:r>
    </w:p>
    <w:p w14:paraId="63EC2839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удерживающие, опорно-удерживающие </w:t>
      </w:r>
    </w:p>
    <w:p w14:paraId="50E2D81F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006EB" w14:textId="3EEACDB8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 МЕТОДУ ИЗГОТОВЛЕНИЯ КЛАММЕРА ДЕЛЯТСЯ НА </w:t>
      </w:r>
    </w:p>
    <w:p w14:paraId="48A66679" w14:textId="5459382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гнутые, литые, полимеризованные, комбинированные </w:t>
      </w:r>
    </w:p>
    <w:p w14:paraId="32B60899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круглые, полукруглые </w:t>
      </w:r>
    </w:p>
    <w:p w14:paraId="0C74AADB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назубные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надесневые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B0AF8">
        <w:rPr>
          <w:rFonts w:ascii="Times New Roman" w:hAnsi="Times New Roman" w:cs="Times New Roman"/>
          <w:sz w:val="24"/>
          <w:szCs w:val="24"/>
        </w:rPr>
        <w:t>зубо-десневые</w:t>
      </w:r>
      <w:proofErr w:type="spellEnd"/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B3BCB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удерживающие, опорно-удерживающие </w:t>
      </w:r>
    </w:p>
    <w:p w14:paraId="03756A35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1C956" w14:textId="58D86AF8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 ПРОФИЛЮ СЕЧЕНИЯ КЛАММЕРА ДЕЛЯТСЯ НА </w:t>
      </w:r>
    </w:p>
    <w:p w14:paraId="1A55EC58" w14:textId="7DCC01B0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круглые, полукруглые, ленточные </w:t>
      </w:r>
    </w:p>
    <w:p w14:paraId="6D58A86F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гнутые, литые </w:t>
      </w:r>
    </w:p>
    <w:p w14:paraId="7D429A90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назубные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надесневые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6EA5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удерживающие, опорно-удерживающие </w:t>
      </w:r>
    </w:p>
    <w:p w14:paraId="30C439AA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AC0FB" w14:textId="29A81898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ДИАМЕТР УДЕРЖИВАЮЩЕГО КЛАММЕРА СЪЁМНОГО ПРОТЕЗА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СОСТАВЛЯЕТ  ОТ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(ММ) </w:t>
      </w:r>
    </w:p>
    <w:p w14:paraId="5D0A00C6" w14:textId="1669AEC2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0,8 - 1,2 </w:t>
      </w:r>
    </w:p>
    <w:p w14:paraId="63CC907B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0,1 - 0,5 </w:t>
      </w:r>
    </w:p>
    <w:p w14:paraId="39CFB5BF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1,4 - 1,9 </w:t>
      </w:r>
    </w:p>
    <w:p w14:paraId="707C2BE9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2 - 2,5 </w:t>
      </w:r>
    </w:p>
    <w:p w14:paraId="3B61EEB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8155F" w14:textId="7536337B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ПЛЕЧО УДЕРЖИВАЮЩЕГО КЛАММЕРА СЪЁМНОГО ПРОТЕЗА РАВНОМЕРНО КАСАЕТСЯ ЗУБА И РАСПОЛАГАЕТСЯ </w:t>
      </w:r>
    </w:p>
    <w:p w14:paraId="55F8B7E0" w14:textId="6F61F8A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между экватором и пришеечной частью зуба </w:t>
      </w:r>
    </w:p>
    <w:p w14:paraId="41B2E876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на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поверхности зуба </w:t>
      </w:r>
    </w:p>
    <w:p w14:paraId="078CD9C7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между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поверхностью зуба и экватором </w:t>
      </w:r>
    </w:p>
    <w:p w14:paraId="418B51C7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на экваторе </w:t>
      </w:r>
    </w:p>
    <w:p w14:paraId="47341383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18C3" w14:textId="66A79CB7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ДИАГОНАЛЬНОЕ РАСПОЛОЖЕНИЕ КЛАММЕРНОЙ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ЛИНИИ  БЛАГОПРИЯТНО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ДЛЯ ФИКСАЦИИ СЪЁМНОГО ПРОТЕЗА </w:t>
      </w:r>
    </w:p>
    <w:p w14:paraId="0F3B9FAC" w14:textId="1C8D1701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на верхней челюсти </w:t>
      </w:r>
    </w:p>
    <w:p w14:paraId="7D69511D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на нижней челюсти </w:t>
      </w:r>
    </w:p>
    <w:p w14:paraId="4C59B840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на верхней и нижней челюстях </w:t>
      </w:r>
    </w:p>
    <w:p w14:paraId="28FE4CB0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lastRenderedPageBreak/>
        <w:t xml:space="preserve">Г) при 1 классе дефекта зубного ряда (по Кеннеди) </w:t>
      </w:r>
    </w:p>
    <w:p w14:paraId="30AEAB4F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0C2D2" w14:textId="074301F4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ТРАНСВЕРЗАЛЬНОЕ РАСПОЛОЖЕНИЕ КЛАММЕРНОЙ ЛИНИИ БЛАГОПРИЯТНО ДЛЯ ФИКСАЦИИ СЪЁМНОГО ПРОТЕЗА </w:t>
      </w:r>
    </w:p>
    <w:p w14:paraId="69CEC5AF" w14:textId="6BB85069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на нижней челюсти </w:t>
      </w:r>
    </w:p>
    <w:p w14:paraId="3C82AAC8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на верхней челюсти </w:t>
      </w:r>
    </w:p>
    <w:p w14:paraId="7BDE9D2F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на верхней и нижней челюстях </w:t>
      </w:r>
    </w:p>
    <w:p w14:paraId="72653F7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при 1 классе дефекта зубного ряда (по Кеннеди) на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верхнейчелюсти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8FDAE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1E30F" w14:textId="313FE24A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САГИТТАЛЬНОЕ РАСПОЛОЖЕНИЕ КЛАММЕРНОЙ ЛИНИИ НЕБЛАГОПРИЯТНО ДЛЯ ФИКСАЦИИ СЪЁМНОГО ПРОТЕЗА </w:t>
      </w:r>
    </w:p>
    <w:p w14:paraId="7CD07157" w14:textId="18F1BE30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на верхней и нижней челюстях </w:t>
      </w:r>
    </w:p>
    <w:p w14:paraId="63990DF7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только на верхней челюсти </w:t>
      </w:r>
    </w:p>
    <w:p w14:paraId="01B9A436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только на нижней челюсти </w:t>
      </w:r>
    </w:p>
    <w:p w14:paraId="49DD592C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при «болтающемся гребне» на верхней челюсти </w:t>
      </w:r>
    </w:p>
    <w:p w14:paraId="03079F7E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6585C" w14:textId="1219CE2F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ТОЧЕЧНАЯ ФИКСАЦИЯ СЪЁМНОГО ПЛАСТИНОЧНОГО ПРОТЕЗА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ИМЕЕТСЯ  ПРИ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НАЛИЧИИ КЛАММЕРОВ В КОЛИЧЕСТВЕ </w:t>
      </w:r>
    </w:p>
    <w:p w14:paraId="39788F59" w14:textId="0D19FC9A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одном </w:t>
      </w:r>
    </w:p>
    <w:p w14:paraId="61201F93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двух </w:t>
      </w:r>
    </w:p>
    <w:p w14:paraId="286826DE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трех </w:t>
      </w:r>
    </w:p>
    <w:p w14:paraId="3EA7CBAB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четырех </w:t>
      </w:r>
    </w:p>
    <w:p w14:paraId="1AD12D91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D41BA" w14:textId="781A0F7D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ЛИНЕЙНАЯ ФИКСАЦИЯ СЪЁМНОГО ПЛАСТИНОЧНОГО ПРОТЕЗА ИМЕЕТСЯ ПРИ НАЛИЧИИ КЛАММЕРОВ В КОЛИЧЕСТВЕ </w:t>
      </w:r>
    </w:p>
    <w:p w14:paraId="370F57E9" w14:textId="38FC4629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двух </w:t>
      </w:r>
    </w:p>
    <w:p w14:paraId="62AC493A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одного </w:t>
      </w:r>
    </w:p>
    <w:p w14:paraId="0682302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трех </w:t>
      </w:r>
    </w:p>
    <w:p w14:paraId="4B7D37B5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четырех </w:t>
      </w:r>
    </w:p>
    <w:p w14:paraId="0E6D7E0C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EECCE" w14:textId="7B47D96F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КЛАММЕРНАЯ ЛИНИЯ ЭТО – ВООБРАЖАЕМАЯ ЛИНИЯ, ПРОХОДЯЩАЯ </w:t>
      </w:r>
    </w:p>
    <w:p w14:paraId="265F4A58" w14:textId="411C5ECC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между зубами, на которых расположены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протеза </w:t>
      </w:r>
    </w:p>
    <w:p w14:paraId="30B3CB97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по средней линии лица </w:t>
      </w:r>
    </w:p>
    <w:p w14:paraId="7C962D7A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между резцовой точкой и вершиной дистального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щѐчного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бугра 7 зуба на нижней челюсти </w:t>
      </w:r>
    </w:p>
    <w:p w14:paraId="285BA86B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по альвеолярной части нижней челюсти и альвеолярного отростка верхней челюсти </w:t>
      </w:r>
    </w:p>
    <w:p w14:paraId="30272D2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8D787" w14:textId="5B824894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СДВОЕННЫЙ КЛАММЕР АККЕРА, НАЗЫВАЕТСЯ </w:t>
      </w:r>
    </w:p>
    <w:p w14:paraId="6E513AE5" w14:textId="786D9205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Бонвиля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D4FC3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Роуча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9CD5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круговой </w:t>
      </w:r>
    </w:p>
    <w:p w14:paraId="5F46A8B1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обратного действия </w:t>
      </w:r>
    </w:p>
    <w:p w14:paraId="2F5733D8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26957" w14:textId="38BC6ABA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ИЗГОТОВЛЕНИЕ УДЕРЖИВАЮЩИХ КЛАММЕРОВ СЪЁМНОГО ПЛАСТИНОЧНОГО ПРОТЕЗА ПРОВОДИТСЯ ЗУБНЫМ ТЕХНИКОМ НА ЭТАПЕ </w:t>
      </w:r>
    </w:p>
    <w:p w14:paraId="214FFCAF" w14:textId="1E87C8D2" w:rsidR="001B30FB" w:rsidRPr="005B0AF8" w:rsidRDefault="001B30FB" w:rsidP="003537D8">
      <w:pPr>
        <w:tabs>
          <w:tab w:val="left" w:pos="85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lastRenderedPageBreak/>
        <w:t xml:space="preserve">А) моделирования воскового базиса и постановки     искусственных зубов </w:t>
      </w:r>
      <w:r w:rsidR="003537D8">
        <w:rPr>
          <w:rFonts w:ascii="Times New Roman" w:hAnsi="Times New Roman" w:cs="Times New Roman"/>
          <w:sz w:val="24"/>
          <w:szCs w:val="24"/>
        </w:rPr>
        <w:tab/>
      </w:r>
    </w:p>
    <w:p w14:paraId="149D8365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отливки гипсовых моделей </w:t>
      </w:r>
    </w:p>
    <w:p w14:paraId="79C6678B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замены воска на пластмассу </w:t>
      </w:r>
    </w:p>
    <w:p w14:paraId="6CACFCE9" w14:textId="7DA8EED0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шлифовки и полировки </w:t>
      </w:r>
    </w:p>
    <w:p w14:paraId="54DE9361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F561A" w14:textId="35C164C9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ЗАМКОВОЕ КРЕПЛЕНИЕ СЪЁМНОГО ПРОТЕЗА, ЭТО – РАЗНОВИДНОСТЬ </w:t>
      </w:r>
    </w:p>
    <w:p w14:paraId="21470D2C" w14:textId="5A2FF5A2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механической фиксации </w:t>
      </w:r>
    </w:p>
    <w:p w14:paraId="3DD10FC6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анатомической ретенции </w:t>
      </w:r>
    </w:p>
    <w:p w14:paraId="18570103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биофизическая фиксация </w:t>
      </w:r>
    </w:p>
    <w:p w14:paraId="5CCEA103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биомеханической фиксации </w:t>
      </w:r>
    </w:p>
    <w:p w14:paraId="098520A9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3D085" w14:textId="1CF1F65D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БАЛОЧНАЯ ФИКСАЦИЯ СЪЁМНОГО ПРОТЕЗА, ЭТО – РАЗНОВИДНОСТЬ </w:t>
      </w:r>
    </w:p>
    <w:p w14:paraId="736375C0" w14:textId="7CEF1D6B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механической фиксации </w:t>
      </w:r>
    </w:p>
    <w:p w14:paraId="49A93545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анатомической ретенции </w:t>
      </w:r>
    </w:p>
    <w:p w14:paraId="7B6D6EE8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биофизической фиксации </w:t>
      </w:r>
    </w:p>
    <w:p w14:paraId="2F335B9F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биомеханическая фиксации </w:t>
      </w:r>
    </w:p>
    <w:p w14:paraId="44F73087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2B88D" w14:textId="604EAAB1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ПРИМЕНЕНИЕ ЗАМКОВЫХ КРЕПЛЕНИЙ ДЛЯ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ФИКСАЦИИ  СЪЁМНОГО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ПРОТЕЗА ДАЁТ ВОЗМОЖНОСТЬ </w:t>
      </w:r>
    </w:p>
    <w:p w14:paraId="7E9EECC2" w14:textId="7C487C5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повысить эстетику </w:t>
      </w:r>
    </w:p>
    <w:p w14:paraId="31EDD220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уменьшить рвотный рефлекс </w:t>
      </w:r>
    </w:p>
    <w:p w14:paraId="0BA2F503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улучшить дикцию </w:t>
      </w:r>
    </w:p>
    <w:p w14:paraId="059E3056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улучшить гигиену полости рта </w:t>
      </w:r>
    </w:p>
    <w:p w14:paraId="5CA4B91F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0838" w14:textId="76A96C18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ДЛЯ БОЛЕЕ БЛАГОПРИЯТНОГО РАСПРЕДЕЛЕНИЯ ДАВЛЕНИЯ НА ОПОРНЫЙ ЗУБ ПРИ КОНЦЕВОМ ДЕФЕКТЕ ЗУБНОГО РЯДА, ОККЛЮЗИОННАЯ НАКЛАДКА РАСПОЛАГАЕТСЯ НА ЖЕВАТЕЛЬНОЙ ПОВЕРХНОСТИ СО СТОРОНЫ </w:t>
      </w:r>
    </w:p>
    <w:p w14:paraId="42950FEE" w14:textId="03D71A28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медиальной </w:t>
      </w:r>
    </w:p>
    <w:p w14:paraId="6B90F127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вестибулярной </w:t>
      </w:r>
    </w:p>
    <w:p w14:paraId="32806140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оральной </w:t>
      </w:r>
    </w:p>
    <w:p w14:paraId="133B877B" w14:textId="308E73A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дистальной </w:t>
      </w:r>
    </w:p>
    <w:p w14:paraId="2DA4C362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9334E" w14:textId="5951AE9E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ПЛЕЧИ ЛИТОГО КЛАММЕРА АККЕРА В БЮГЕЛЬНОМ ПРОТЕЗЕ ВЫПОЛНЯЮТ ФУНКЦИЮ </w:t>
      </w:r>
    </w:p>
    <w:p w14:paraId="5AC21BF7" w14:textId="6E133071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удерживающую, опорную и стабилизирующую </w:t>
      </w:r>
    </w:p>
    <w:p w14:paraId="63B7AA78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опорную </w:t>
      </w:r>
    </w:p>
    <w:p w14:paraId="1813B256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направляющую </w:t>
      </w:r>
    </w:p>
    <w:p w14:paraId="46AD4091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удерживающую </w:t>
      </w:r>
    </w:p>
    <w:p w14:paraId="01B1EBAC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2E4C5" w14:textId="6FCF6065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ИЗОЛЯЦИЯ ТОРУСА ПРИ ИЗГОТОВЛЕНИИ СЪЁМНОГО ПЛАСТИНОЧНОГО ПРОТЕЗА ПРОВОДИТСЯ С ПОМОЩЬЮ ПЛАСТИНКИ ИЗ </w:t>
      </w:r>
    </w:p>
    <w:p w14:paraId="415F6190" w14:textId="71365CED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свинца </w:t>
      </w:r>
    </w:p>
    <w:p w14:paraId="032E9EDE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меди </w:t>
      </w:r>
    </w:p>
    <w:p w14:paraId="2E915E0D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олова </w:t>
      </w:r>
    </w:p>
    <w:p w14:paraId="19D1E36E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платины </w:t>
      </w:r>
    </w:p>
    <w:p w14:paraId="6E46391C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EC11D" w14:textId="28555FBA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ИЗОЛЯЦИЯ ЭКЗОСТОЗОВ ПРИ ИЗГОТОВЛЕНИИ СЪЁМНОГО ПЛАСТИНОЧНОГО ПРОТЕЗА ПРОВОДИТСЯ С ПОМОЩЬЮ </w:t>
      </w:r>
    </w:p>
    <w:p w14:paraId="65133A51" w14:textId="4D97F64B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свинцовой пластины </w:t>
      </w:r>
    </w:p>
    <w:p w14:paraId="2DB12BE4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пластмассы </w:t>
      </w:r>
    </w:p>
    <w:p w14:paraId="00ED83FA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гипса </w:t>
      </w:r>
    </w:p>
    <w:p w14:paraId="32ECBF80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воска </w:t>
      </w:r>
    </w:p>
    <w:p w14:paraId="4CF24D8C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B5563" w14:textId="61DBEBCF" w:rsidR="001B30FB" w:rsidRPr="005B0AF8" w:rsidRDefault="001B30FB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ИЗОЛЯЦИЯ ТОРУСА ПРИ ИЗГОТОВЛЕНИИ СЪЁМНОГО ПЛАСТИНОЧНОГО ПРОТЕЗА ПРОВОДИТСЯ ЗУБНЫМ ТЕХНИКОМ НА ЭТАПЕ </w:t>
      </w:r>
    </w:p>
    <w:p w14:paraId="79878BAB" w14:textId="59D0815F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моделирования  воскового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базиса, постановки искусственных зубов </w:t>
      </w:r>
    </w:p>
    <w:p w14:paraId="60061967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отливки гипсовых моделей </w:t>
      </w:r>
    </w:p>
    <w:p w14:paraId="65096F0A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изготовления восковых базисов с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валиками </w:t>
      </w:r>
    </w:p>
    <w:p w14:paraId="35F5BEAE" w14:textId="77777777" w:rsidR="001B30FB" w:rsidRPr="005B0AF8" w:rsidRDefault="001B30FB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отделки, шлифовки и полировки </w:t>
      </w:r>
    </w:p>
    <w:p w14:paraId="49986A04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F0E33" w14:textId="41B14B09" w:rsidR="00DF6299" w:rsidRPr="005B0AF8" w:rsidRDefault="00DF6299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К ЛАБОРАТОРНЫМ ЭТАПАМ ИЗГОТОВЛЕНИЯ СЪЕМНОГО ПЛАСТИНОЧНОГО ПРОТЕЗА ПРИ ЧАСТИЧНОМ ОТСУТСТВИИ ЗУБОВ ОТНОСЯТСЯ </w:t>
      </w:r>
    </w:p>
    <w:p w14:paraId="24308DDA" w14:textId="2F000975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постановка искусственных зубов, замена воска на пластмассу </w:t>
      </w:r>
    </w:p>
    <w:p w14:paraId="75BE9712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коррекция протеза </w:t>
      </w:r>
    </w:p>
    <w:p w14:paraId="2BB67431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получение оттисков </w:t>
      </w:r>
    </w:p>
    <w:p w14:paraId="7B2B7011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проверка конструкции протеза </w:t>
      </w:r>
    </w:p>
    <w:p w14:paraId="13CA58C8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BD015" w14:textId="4C77321D" w:rsidR="00DF6299" w:rsidRPr="005B0AF8" w:rsidRDefault="00DF6299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КЛИНИЧЕСКИЕ ЭТАПЫ ИЗГОТОВЛЕНИЯ СЪЕМНОГО ПЛАСТИНОЧНОГО ПРОТЕЗА ПРИ ЧАСТИЧНОМ ОТСУТСТВИИ ЗУБОВ </w:t>
      </w:r>
    </w:p>
    <w:p w14:paraId="02FA6EF4" w14:textId="2F778F38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проверка конструкции протеза, коррекция протеза </w:t>
      </w:r>
    </w:p>
    <w:p w14:paraId="5C7F3865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замена воска на пластмассу, </w:t>
      </w:r>
    </w:p>
    <w:p w14:paraId="17A35C8C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постановка искусственных зубов </w:t>
      </w:r>
    </w:p>
    <w:p w14:paraId="71221B3B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шлифовка и полировка готового протеза </w:t>
      </w:r>
    </w:p>
    <w:p w14:paraId="4D22A971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3AF3C" w14:textId="6232ACF9" w:rsidR="00DF6299" w:rsidRPr="005B0AF8" w:rsidRDefault="00DF6299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ПОСЛЕ ПРОВЕДЕНИЯ КЛИНИЧЕСКОГО ЭТАПА ПРОВЕРКИ КОНСТРУКЦИИ СЪЕМНОГО ПЛАСТИНОЧНОГО ПРОТЕЗА СЛЕДУЕТ ЛАБОРАТОРНЫЙ ЭТАП </w:t>
      </w:r>
    </w:p>
    <w:p w14:paraId="14E67175" w14:textId="18BE1649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замена воска на пластмассу </w:t>
      </w:r>
    </w:p>
    <w:p w14:paraId="679B551E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постановка искусственных зубов </w:t>
      </w:r>
    </w:p>
    <w:p w14:paraId="4D1D41E7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изготовление восковых базисов с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валиками </w:t>
      </w:r>
    </w:p>
    <w:p w14:paraId="76762B3C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определение центральной окклюзии </w:t>
      </w:r>
    </w:p>
    <w:p w14:paraId="2A4CC41C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5815A" w14:textId="0B0DC50A" w:rsidR="00DF6299" w:rsidRPr="005B0AF8" w:rsidRDefault="00DF6299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ПОСЛЕ ПРОВЕДЕНИЯ КЛИНИЧЕСКОГО ЭТАПА ОПРЕДЕЛЕНИЯ ЦЕНТРАЛЬНОЙ ОККЛЮЗИИ СЛЕДУЕТ ЛАБОРАТОРНЫЙ ЭТАП </w:t>
      </w:r>
    </w:p>
    <w:p w14:paraId="07202A8C" w14:textId="4F69B82C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постановка искусственных зубов </w:t>
      </w:r>
    </w:p>
    <w:p w14:paraId="780CEFF5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замена воска на пластмассу </w:t>
      </w:r>
    </w:p>
    <w:p w14:paraId="235E8590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отделка протеза </w:t>
      </w:r>
    </w:p>
    <w:p w14:paraId="7C36AD04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изготовление восковых базисов с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валиками </w:t>
      </w:r>
    </w:p>
    <w:p w14:paraId="549F2F52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86C23" w14:textId="5DAD18D9" w:rsidR="00DF6299" w:rsidRPr="005B0AF8" w:rsidRDefault="00DF6299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ПОСЛЕ ЛАБОРАТОРНОГО ЭТАПА ПОТАНОВКИ ИСКУССТВЕННЫХ ЗУБОВ СЛЕДУЕТ КЛИНИЧЕСКИЙ ЭТАП </w:t>
      </w:r>
    </w:p>
    <w:p w14:paraId="6A7953F4" w14:textId="25CB5F08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lastRenderedPageBreak/>
        <w:t xml:space="preserve">А) проверка конструкции протеза </w:t>
      </w:r>
    </w:p>
    <w:p w14:paraId="4B969E4B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коррекция протеза </w:t>
      </w:r>
    </w:p>
    <w:p w14:paraId="6C43773D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определение центральной окклюзии </w:t>
      </w:r>
    </w:p>
    <w:p w14:paraId="734250C0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получение оттисков </w:t>
      </w:r>
    </w:p>
    <w:p w14:paraId="7E62738A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0BDAD" w14:textId="4DB39B87" w:rsidR="00DF6299" w:rsidRPr="005B0AF8" w:rsidRDefault="00DF6299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ОТРОСТОК УДЕРЖИВАЮЩЕГО КЛАММЕРА ДОЛЖЕН РАСПОЛАГАТЬСЯ </w:t>
      </w:r>
    </w:p>
    <w:p w14:paraId="4D196D4A" w14:textId="060970BB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по центру альвеолярного гребня в базисе под искусственными зубами </w:t>
      </w:r>
    </w:p>
    <w:p w14:paraId="638288BF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между экватором и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поверхностью </w:t>
      </w:r>
    </w:p>
    <w:p w14:paraId="21C4F190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на вестибулярной поверхности зуба </w:t>
      </w:r>
    </w:p>
    <w:p w14:paraId="1B73E38D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между экватором и десной </w:t>
      </w:r>
    </w:p>
    <w:p w14:paraId="3595C218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53DEF" w14:textId="1B19531A" w:rsidR="00DF6299" w:rsidRPr="005B0AF8" w:rsidRDefault="00DF6299" w:rsidP="00E95AB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УДЕРЖИВАЮЩИЙ КЛАММЕР СОСТОИТ ИЗ </w:t>
      </w:r>
    </w:p>
    <w:p w14:paraId="41E5EB7E" w14:textId="3336599A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А) плеча, тела, отростка </w:t>
      </w:r>
    </w:p>
    <w:p w14:paraId="2C880961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Б) отростка,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накладки </w:t>
      </w:r>
    </w:p>
    <w:p w14:paraId="79DCA873" w14:textId="77777777" w:rsidR="00DF6299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накладки, ответвления </w:t>
      </w:r>
    </w:p>
    <w:p w14:paraId="330C0145" w14:textId="4B88F7E4" w:rsidR="001B30FB" w:rsidRPr="005B0AF8" w:rsidRDefault="00DF6299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Г) ответвления, тела,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накладки</w:t>
      </w:r>
    </w:p>
    <w:p w14:paraId="609AB4CD" w14:textId="2A17078C" w:rsidR="005B0AF8" w:rsidRPr="005B0AF8" w:rsidRDefault="005B0AF8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E73D2" w14:textId="7A6AB4F9" w:rsidR="005B0AF8" w:rsidRPr="005B0AF8" w:rsidRDefault="00E95AB3" w:rsidP="00E95A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ПРИ ИЗГОТОВЛЕНИИ ПРОТЕЗОВ ВОСКОВЫЕ БАЗИСЫ С ОККЛЮЗИОННЫМИ ВАЛИКАМИ ИСПОЛЬЗУЮТСЯ ДЛЯ ОПРЕДЕЛЕНИЯ </w:t>
      </w:r>
    </w:p>
    <w:p w14:paraId="19DDF504" w14:textId="47182E1B" w:rsidR="005B0AF8" w:rsidRPr="005B0AF8" w:rsidRDefault="005B0AF8" w:rsidP="00E95A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>центральной окклюзии и центрального соотношения челюстей</w:t>
      </w:r>
    </w:p>
    <w:p w14:paraId="730D56FE" w14:textId="77777777" w:rsidR="005B0AF8" w:rsidRPr="005B0AF8" w:rsidRDefault="005B0AF8" w:rsidP="00E95A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высоты нижнего отдела лица </w:t>
      </w:r>
    </w:p>
    <w:p w14:paraId="61CF457C" w14:textId="77777777" w:rsidR="005B0AF8" w:rsidRPr="005B0AF8" w:rsidRDefault="005B0AF8" w:rsidP="00E95A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высоты относительного физиологического покоя </w:t>
      </w:r>
    </w:p>
    <w:p w14:paraId="67A97F96" w14:textId="77777777" w:rsidR="005B0AF8" w:rsidRPr="005B0AF8" w:rsidRDefault="005B0AF8" w:rsidP="00E95A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жевательной эффективности  </w:t>
      </w:r>
    </w:p>
    <w:p w14:paraId="6C9079A7" w14:textId="77777777" w:rsidR="005B0AF8" w:rsidRPr="005B0AF8" w:rsidRDefault="005B0AF8" w:rsidP="005B0AF8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7D97E58A" w14:textId="2BD29ED3" w:rsidR="005B0AF8" w:rsidRPr="005B0AF8" w:rsidRDefault="00521DB7" w:rsidP="00E95A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>ЭТАП ПОЛУЧЕНИЯ АНАТОМИЧЕСКОГО ОТТИСКА ВКЛЮЧАЕТ</w:t>
      </w:r>
    </w:p>
    <w:p w14:paraId="474DD24C" w14:textId="05AD8E64" w:rsidR="005B0AF8" w:rsidRPr="005B0AF8" w:rsidRDefault="005B0AF8" w:rsidP="00E95A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подбор стандартной   оттискной ложки </w:t>
      </w:r>
    </w:p>
    <w:p w14:paraId="0F898E7F" w14:textId="77777777" w:rsidR="005B0AF8" w:rsidRPr="005B0AF8" w:rsidRDefault="005B0AF8" w:rsidP="00E95A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изготовление индивидуальной ложки </w:t>
      </w:r>
    </w:p>
    <w:p w14:paraId="2B2C4C4B" w14:textId="77777777" w:rsidR="005B0AF8" w:rsidRPr="005B0AF8" w:rsidRDefault="005B0AF8" w:rsidP="00E95A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подбор оттискной ложки, при помощи функциональных проб </w:t>
      </w:r>
    </w:p>
    <w:p w14:paraId="5D77AEE3" w14:textId="77777777" w:rsidR="005B0AF8" w:rsidRPr="005B0AF8" w:rsidRDefault="005B0AF8" w:rsidP="00E95A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перфорирование индивидуальной ложки в области болтающегося гребня  </w:t>
      </w:r>
    </w:p>
    <w:p w14:paraId="537D2BE8" w14:textId="77777777" w:rsidR="005B0AF8" w:rsidRPr="005B0AF8" w:rsidRDefault="005B0AF8" w:rsidP="005B0AF8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040A3D46" w14:textId="3DC87E77" w:rsidR="005B0AF8" w:rsidRPr="005B0AF8" w:rsidRDefault="00521DB7" w:rsidP="00E95A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AF8">
        <w:rPr>
          <w:rFonts w:ascii="Times New Roman" w:hAnsi="Times New Roman" w:cs="Times New Roman"/>
          <w:sz w:val="24"/>
          <w:szCs w:val="24"/>
        </w:rPr>
        <w:t>УДЕРЖАНИЕ  АЛЬГИНАТНОЙ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ОТТИСКНОЙ МАССЫ НА НЕПЕРФОРИРОВАННОЙ ЛОЖКЕ ОСУЩЕСТВЛЯЮТ С ПОМОЩЬЮ</w:t>
      </w:r>
      <w:r w:rsidR="005B0AF8" w:rsidRPr="005B0AF8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9038612"/>
    </w:p>
    <w:bookmarkEnd w:id="1"/>
    <w:p w14:paraId="17DD5FAD" w14:textId="6E3C37DD" w:rsidR="005B0AF8" w:rsidRPr="00521DB7" w:rsidRDefault="005B0AF8" w:rsidP="00521DB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21DB7">
        <w:rPr>
          <w:rFonts w:ascii="Times New Roman" w:hAnsi="Times New Roman" w:cs="Times New Roman"/>
          <w:sz w:val="24"/>
          <w:szCs w:val="24"/>
        </w:rPr>
        <w:t xml:space="preserve">лейкопластыря и </w:t>
      </w:r>
      <w:proofErr w:type="spellStart"/>
      <w:r w:rsidRPr="00521DB7">
        <w:rPr>
          <w:rFonts w:ascii="Times New Roman" w:hAnsi="Times New Roman" w:cs="Times New Roman"/>
          <w:sz w:val="24"/>
          <w:szCs w:val="24"/>
        </w:rPr>
        <w:t>адгезива</w:t>
      </w:r>
      <w:proofErr w:type="spellEnd"/>
      <w:r w:rsidRPr="00521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C40FF" w14:textId="77777777" w:rsidR="005B0AF8" w:rsidRPr="005B0AF8" w:rsidRDefault="005B0AF8" w:rsidP="00E95A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обработки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краѐв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ложки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изоколом</w:t>
      </w:r>
      <w:proofErr w:type="spellEnd"/>
    </w:p>
    <w:p w14:paraId="4546459C" w14:textId="77777777" w:rsidR="005B0AF8" w:rsidRPr="005B0AF8" w:rsidRDefault="005B0AF8" w:rsidP="00E95A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>обработки краев ложки спиртом</w:t>
      </w:r>
    </w:p>
    <w:p w14:paraId="33E95CBF" w14:textId="77777777" w:rsidR="005B0AF8" w:rsidRPr="005B0AF8" w:rsidRDefault="005B0AF8" w:rsidP="00E95A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обработки </w:t>
      </w:r>
      <w:proofErr w:type="spellStart"/>
      <w:r w:rsidRPr="005B0AF8">
        <w:rPr>
          <w:rFonts w:ascii="Times New Roman" w:hAnsi="Times New Roman" w:cs="Times New Roman"/>
          <w:sz w:val="24"/>
          <w:szCs w:val="24"/>
        </w:rPr>
        <w:t>краѐв</w:t>
      </w:r>
      <w:proofErr w:type="spellEnd"/>
      <w:r w:rsidRPr="005B0AF8">
        <w:rPr>
          <w:rFonts w:ascii="Times New Roman" w:hAnsi="Times New Roman" w:cs="Times New Roman"/>
          <w:sz w:val="24"/>
          <w:szCs w:val="24"/>
        </w:rPr>
        <w:t xml:space="preserve"> ложки перекисью водорода  </w:t>
      </w:r>
    </w:p>
    <w:p w14:paraId="1A97D485" w14:textId="77777777" w:rsidR="005B0AF8" w:rsidRPr="005B0AF8" w:rsidRDefault="005B0AF8" w:rsidP="005B0AF8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4DC0B095" w14:textId="1BAB8ADB" w:rsidR="005B0AF8" w:rsidRPr="005B0AF8" w:rsidRDefault="005B0AF8" w:rsidP="00E95A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 </w:t>
      </w:r>
      <w:r w:rsidR="00B57E96" w:rsidRPr="005B0AF8">
        <w:rPr>
          <w:rFonts w:ascii="Times New Roman" w:hAnsi="Times New Roman" w:cs="Times New Roman"/>
          <w:sz w:val="24"/>
          <w:szCs w:val="24"/>
        </w:rPr>
        <w:t>У АЛЬГИНАТНЫХ ОТТИСКНЫХМАТЕРИАЛОВ ГЛАВНЫМ НЕДОСТАТКОМ ЯВЛЯЕТСЯ СПОСОБНОСТЬ</w:t>
      </w:r>
    </w:p>
    <w:p w14:paraId="74431BCB" w14:textId="17381991" w:rsidR="005B0AF8" w:rsidRPr="005B0AF8" w:rsidRDefault="005B0AF8" w:rsidP="00E95A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давать большую усадку, возникающую через 20 минут после снятия оттиска </w:t>
      </w:r>
    </w:p>
    <w:p w14:paraId="4D8E2884" w14:textId="77777777" w:rsidR="005B0AF8" w:rsidRPr="005B0AF8" w:rsidRDefault="005B0AF8" w:rsidP="00E95A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замешиваться на воде </w:t>
      </w:r>
    </w:p>
    <w:p w14:paraId="61B52DD6" w14:textId="77777777" w:rsidR="005B0AF8" w:rsidRPr="005B0AF8" w:rsidRDefault="005B0AF8" w:rsidP="00E95A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не растворяться </w:t>
      </w:r>
      <w:proofErr w:type="gramStart"/>
      <w:r w:rsidRPr="005B0AF8">
        <w:rPr>
          <w:rFonts w:ascii="Times New Roman" w:hAnsi="Times New Roman" w:cs="Times New Roman"/>
          <w:sz w:val="24"/>
          <w:szCs w:val="24"/>
        </w:rPr>
        <w:t>в  дезинфицирующем</w:t>
      </w:r>
      <w:proofErr w:type="gramEnd"/>
      <w:r w:rsidRPr="005B0AF8">
        <w:rPr>
          <w:rFonts w:ascii="Times New Roman" w:hAnsi="Times New Roman" w:cs="Times New Roman"/>
          <w:sz w:val="24"/>
          <w:szCs w:val="24"/>
        </w:rPr>
        <w:t xml:space="preserve"> растворе </w:t>
      </w:r>
    </w:p>
    <w:p w14:paraId="7EAC5B6E" w14:textId="31AC491E" w:rsidR="005B0AF8" w:rsidRDefault="005B0AF8" w:rsidP="00E95A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F8">
        <w:rPr>
          <w:rFonts w:ascii="Times New Roman" w:hAnsi="Times New Roman" w:cs="Times New Roman"/>
          <w:sz w:val="24"/>
          <w:szCs w:val="24"/>
        </w:rPr>
        <w:t xml:space="preserve">сохранять целостность при выведении из полости рта  </w:t>
      </w:r>
    </w:p>
    <w:p w14:paraId="397DC6CF" w14:textId="2741525B" w:rsidR="00140CC6" w:rsidRDefault="00140CC6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9E62C" w14:textId="77777777" w:rsidR="00140CC6" w:rsidRPr="00140CC6" w:rsidRDefault="00140CC6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276C2" w14:textId="6B685A8F" w:rsidR="00140CC6" w:rsidRDefault="00140CC6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38465687"/>
      <w:r w:rsidRPr="00140CC6">
        <w:rPr>
          <w:rFonts w:ascii="Times New Roman" w:hAnsi="Times New Roman" w:cs="Times New Roman"/>
          <w:sz w:val="24"/>
          <w:szCs w:val="24"/>
          <w:u w:val="single"/>
        </w:rPr>
        <w:t>УКАЖИТЕ ВСЕ ВЕРНЫЕ ОТВЕТЫ</w:t>
      </w:r>
    </w:p>
    <w:p w14:paraId="1D6710F2" w14:textId="77777777" w:rsidR="00934751" w:rsidRPr="00140CC6" w:rsidRDefault="00934751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2"/>
    <w:p w14:paraId="3CE2DA80" w14:textId="120EE8A0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ПРИ ПРЕПАРИРОВАНИИ ЗУБА ПОД ШТАМПОВАННУЮ КОРОНКУ СТЕНКИ ЗУБА ДОЛЖНЫ:</w:t>
      </w:r>
    </w:p>
    <w:p w14:paraId="65E53B3C" w14:textId="77777777" w:rsidR="00140CC6" w:rsidRPr="00140CC6" w:rsidRDefault="00140CC6" w:rsidP="00E95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lastRenderedPageBreak/>
        <w:t>Конусность 6-8°</w:t>
      </w:r>
    </w:p>
    <w:p w14:paraId="261E6BBA" w14:textId="5E3981F3" w:rsidR="00140CC6" w:rsidRPr="00140CC6" w:rsidRDefault="00140CC6" w:rsidP="00E95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Иметь паралле</w:t>
      </w:r>
      <w:r w:rsidR="008B76EE">
        <w:rPr>
          <w:rFonts w:ascii="Times New Roman" w:hAnsi="Times New Roman" w:cs="Times New Roman"/>
          <w:sz w:val="24"/>
          <w:szCs w:val="24"/>
        </w:rPr>
        <w:t>л</w:t>
      </w:r>
      <w:r w:rsidRPr="00140CC6">
        <w:rPr>
          <w:rFonts w:ascii="Times New Roman" w:hAnsi="Times New Roman" w:cs="Times New Roman"/>
          <w:sz w:val="24"/>
          <w:szCs w:val="24"/>
        </w:rPr>
        <w:t>ьность</w:t>
      </w:r>
    </w:p>
    <w:p w14:paraId="78178CDE" w14:textId="77777777" w:rsidR="00140CC6" w:rsidRPr="00140CC6" w:rsidRDefault="00140CC6" w:rsidP="00E95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Конусность 15-20°</w:t>
      </w:r>
    </w:p>
    <w:p w14:paraId="3A8419BC" w14:textId="77777777" w:rsidR="00140CC6" w:rsidRPr="00140CC6" w:rsidRDefault="00140CC6" w:rsidP="00E95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Конусность 10-15°</w:t>
      </w:r>
    </w:p>
    <w:p w14:paraId="78DC0926" w14:textId="5F3B42E8" w:rsidR="00140CC6" w:rsidRPr="00140CC6" w:rsidRDefault="00140CC6" w:rsidP="00E95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Иметь форму цилиндра</w:t>
      </w:r>
    </w:p>
    <w:p w14:paraId="2C57FE6D" w14:textId="60FEF2AD" w:rsidR="00140CC6" w:rsidRDefault="00140CC6" w:rsidP="00E95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Иметь форму трапеции</w:t>
      </w:r>
    </w:p>
    <w:p w14:paraId="2FB0CBAA" w14:textId="77777777" w:rsidR="00B57E96" w:rsidRPr="00140CC6" w:rsidRDefault="00B57E96" w:rsidP="00B57E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C86CBF" w14:textId="10561FB4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ПРИ ИЗГОТОВЛЕНИИ ЦЕЛЬНОЛИТЫХ КОРОНОК ДЛЯ ПОЛУЧЕНИЯ РАБОЧЕГО ОТТИСКА ИСПОЛЬЗУЮТСЯ ОТТИСКНЫЕ МАССЫ </w:t>
      </w:r>
    </w:p>
    <w:p w14:paraId="1200AA5D" w14:textId="7F82B33E" w:rsidR="00140CC6" w:rsidRPr="00140CC6" w:rsidRDefault="00140CC6" w:rsidP="00E95A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Силиконовые а-типа</w:t>
      </w:r>
    </w:p>
    <w:p w14:paraId="3E94767F" w14:textId="77777777" w:rsidR="00140CC6" w:rsidRPr="00140CC6" w:rsidRDefault="00140CC6" w:rsidP="00E95A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Альгинатные</w:t>
      </w:r>
      <w:proofErr w:type="spellEnd"/>
    </w:p>
    <w:p w14:paraId="6092AF44" w14:textId="77777777" w:rsidR="00140CC6" w:rsidRPr="00140CC6" w:rsidRDefault="00140CC6" w:rsidP="00E95A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Термопластические</w:t>
      </w:r>
    </w:p>
    <w:p w14:paraId="765AA854" w14:textId="5423401E" w:rsidR="00140CC6" w:rsidRPr="00140CC6" w:rsidRDefault="00140CC6" w:rsidP="00E95A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Полиэфирные</w:t>
      </w:r>
    </w:p>
    <w:p w14:paraId="0EF89C8C" w14:textId="77777777" w:rsidR="00140CC6" w:rsidRPr="00140CC6" w:rsidRDefault="00140CC6" w:rsidP="00E95A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Твердокристаллические</w:t>
      </w:r>
    </w:p>
    <w:p w14:paraId="729A6E6A" w14:textId="675F9CA2" w:rsidR="00140CC6" w:rsidRPr="008B76EE" w:rsidRDefault="00140CC6" w:rsidP="00E95A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Силиконоыве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с-типа</w:t>
      </w:r>
    </w:p>
    <w:p w14:paraId="2B80A9AE" w14:textId="77777777" w:rsidR="008B76EE" w:rsidRPr="00140CC6" w:rsidRDefault="008B76EE" w:rsidP="008B76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8AC442" w14:textId="01118A56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ДВОЙНОЙ ОТТИСК ПОЛУЧАЮТ МАССОЙ </w:t>
      </w:r>
    </w:p>
    <w:p w14:paraId="4B97D33F" w14:textId="77777777" w:rsidR="00140CC6" w:rsidRPr="00140CC6" w:rsidRDefault="00140CC6" w:rsidP="00E95A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Альгинатнои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</w:t>
      </w:r>
    </w:p>
    <w:p w14:paraId="1A8FE55D" w14:textId="5A08D59B" w:rsidR="00140CC6" w:rsidRPr="00140CC6" w:rsidRDefault="00140CC6" w:rsidP="00E95A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Силиконово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с-типа</w:t>
      </w:r>
    </w:p>
    <w:p w14:paraId="1D5EF395" w14:textId="1FF78496" w:rsidR="00140CC6" w:rsidRPr="00140CC6" w:rsidRDefault="00140CC6" w:rsidP="00E95A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Полиэфирной</w:t>
      </w:r>
    </w:p>
    <w:p w14:paraId="5EB369F4" w14:textId="77777777" w:rsidR="00140CC6" w:rsidRPr="00140CC6" w:rsidRDefault="00140CC6" w:rsidP="00E95A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Термопластическои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</w:t>
      </w:r>
    </w:p>
    <w:p w14:paraId="23F492C7" w14:textId="75A629D5" w:rsidR="00140CC6" w:rsidRPr="00140CC6" w:rsidRDefault="00140CC6" w:rsidP="00E95A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Силиконовои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 а-типа</w:t>
      </w:r>
    </w:p>
    <w:p w14:paraId="78AFADA9" w14:textId="01FA482A" w:rsidR="00140CC6" w:rsidRDefault="00140CC6" w:rsidP="00E95A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Гипсом</w:t>
      </w:r>
    </w:p>
    <w:p w14:paraId="79AF1F76" w14:textId="77777777" w:rsidR="008B76EE" w:rsidRPr="00140CC6" w:rsidRDefault="008B76EE" w:rsidP="008B76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A636A4" w14:textId="7C87FD3C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ДЛЯ СНЯТИЯ ОТТИСКА С ЧЕЛЮСТИ ДЛЯ ИЗГОТОВЛЕНИЯ ЛИТЫХ КОРОНОК ИСПОЛЬЗУЮТ ЛОЖКИ</w:t>
      </w:r>
      <w:r w:rsidR="00140CC6" w:rsidRPr="00140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EA00" w14:textId="029FCB31" w:rsidR="00140CC6" w:rsidRPr="00140CC6" w:rsidRDefault="00140CC6" w:rsidP="00E95A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Стандартные металлические перфорированные</w:t>
      </w:r>
    </w:p>
    <w:p w14:paraId="393FD339" w14:textId="4742BF30" w:rsidR="00140CC6" w:rsidRPr="00140CC6" w:rsidRDefault="00140CC6" w:rsidP="00E95A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Стандартные металлические не перфорированные</w:t>
      </w:r>
    </w:p>
    <w:p w14:paraId="609707A6" w14:textId="77777777" w:rsidR="00140CC6" w:rsidRPr="00140CC6" w:rsidRDefault="00140CC6" w:rsidP="00E95A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Пластмассовые индивидуальные</w:t>
      </w:r>
    </w:p>
    <w:p w14:paraId="1D0D5242" w14:textId="66AD6A9B" w:rsidR="00140CC6" w:rsidRPr="00140CC6" w:rsidRDefault="00140CC6" w:rsidP="00E95A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Пластмассовые стандартные</w:t>
      </w:r>
    </w:p>
    <w:p w14:paraId="2319777C" w14:textId="77777777" w:rsidR="00140CC6" w:rsidRPr="00140CC6" w:rsidRDefault="00140CC6" w:rsidP="00E95A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Восковые индивидуальные</w:t>
      </w:r>
    </w:p>
    <w:p w14:paraId="23098ACB" w14:textId="56E7B707" w:rsidR="00140CC6" w:rsidRDefault="00140CC6" w:rsidP="00E95A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Стандартные пластмассовые для беззубых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челюстеи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</w:t>
      </w:r>
    </w:p>
    <w:p w14:paraId="1265735E" w14:textId="77777777" w:rsidR="00A3448C" w:rsidRPr="00140CC6" w:rsidRDefault="00A3448C" w:rsidP="00A344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1E50CF" w14:textId="223A9015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ПОКАЗАНИЕМ К ДЕПУЛЬПИРОВАНИЮ ЗУБА ИЛИ ГРУППЫ ЗУБОВ ЯВЛЯЕТСЯ </w:t>
      </w:r>
    </w:p>
    <w:p w14:paraId="660EDE7A" w14:textId="25DFA8CF" w:rsidR="00140CC6" w:rsidRPr="00140CC6" w:rsidRDefault="00140CC6" w:rsidP="00E95A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Острые воспалительные процессы в пульпе зуба</w:t>
      </w:r>
    </w:p>
    <w:p w14:paraId="6379E0E2" w14:textId="77777777" w:rsidR="00140CC6" w:rsidRPr="00140CC6" w:rsidRDefault="00140CC6" w:rsidP="00E95A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При изготовлении штампованных коронок</w:t>
      </w:r>
    </w:p>
    <w:p w14:paraId="55B533E3" w14:textId="77777777" w:rsidR="00140CC6" w:rsidRPr="00140CC6" w:rsidRDefault="00140CC6" w:rsidP="00E95A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Интактные зубы</w:t>
      </w:r>
    </w:p>
    <w:p w14:paraId="239479FC" w14:textId="105BC147" w:rsidR="00140CC6" w:rsidRPr="00140CC6" w:rsidRDefault="00140CC6" w:rsidP="00E95A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Необходимость значительного укорочения при препарировании </w:t>
      </w:r>
    </w:p>
    <w:p w14:paraId="12188F51" w14:textId="598DE32D" w:rsidR="00140CC6" w:rsidRDefault="00140CC6" w:rsidP="00E95A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Старческии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 возраст пациентов</w:t>
      </w:r>
    </w:p>
    <w:p w14:paraId="33512644" w14:textId="77777777" w:rsidR="00A3448C" w:rsidRPr="00140CC6" w:rsidRDefault="00A3448C" w:rsidP="00A344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3ED6F0" w14:textId="7D27C0C6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СИЛИКОНОВАЯ МАССА ИСПОЛЬЗУЕТСЯ ДЛЯ ПОЛУЧЕНИЯ РАБОЧИХ ОТТИСКОВ ПРИ ИЗГОТОВЛЕНИИ КОРОНКИ </w:t>
      </w:r>
    </w:p>
    <w:p w14:paraId="2CC89E17" w14:textId="77777777" w:rsidR="00140CC6" w:rsidRPr="00140CC6" w:rsidRDefault="00140CC6" w:rsidP="00E95A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Штампованнои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с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облицовкои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</w:t>
      </w:r>
    </w:p>
    <w:p w14:paraId="27659739" w14:textId="2B127D7D" w:rsidR="00140CC6" w:rsidRPr="00140CC6" w:rsidRDefault="00140CC6" w:rsidP="00E95A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Металлопластмассовои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</w:t>
      </w:r>
    </w:p>
    <w:p w14:paraId="7F672864" w14:textId="77777777" w:rsidR="00140CC6" w:rsidRPr="00140CC6" w:rsidRDefault="00140CC6" w:rsidP="00E95A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Штампованнои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стальнои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</w:t>
      </w:r>
    </w:p>
    <w:p w14:paraId="3385777E" w14:textId="77777777" w:rsidR="00140CC6" w:rsidRPr="00140CC6" w:rsidRDefault="00140CC6" w:rsidP="00E95A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Штампованнои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золотои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</w:t>
      </w:r>
    </w:p>
    <w:p w14:paraId="2245FDA8" w14:textId="7F64DCD4" w:rsidR="00140CC6" w:rsidRPr="00140CC6" w:rsidRDefault="00140CC6" w:rsidP="00E95A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Металлокермической</w:t>
      </w:r>
      <w:proofErr w:type="spellEnd"/>
    </w:p>
    <w:p w14:paraId="7220EA8C" w14:textId="5B78A89A" w:rsidR="00140CC6" w:rsidRDefault="00140CC6" w:rsidP="00E95A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Литой</w:t>
      </w:r>
    </w:p>
    <w:p w14:paraId="6A374FE2" w14:textId="43FBB382" w:rsidR="00A3448C" w:rsidRPr="00140CC6" w:rsidRDefault="00A3448C" w:rsidP="00A344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D2F8DD" w14:textId="2C69422A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ПРИ ИЗГОТОВЛЕНИИ ЦЕЛЬНОЛИТОЙ КОРОНКИ ДЛЯ РАБОЧЕГО ОТТИСКА ИСПОЛЬЗУЮТ ОТТИСКНУЮ МАССУ </w:t>
      </w:r>
    </w:p>
    <w:p w14:paraId="7FA227CC" w14:textId="3EE8F1E3" w:rsidR="00140CC6" w:rsidRPr="00140CC6" w:rsidRDefault="00140CC6" w:rsidP="00E95AB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Силиконовую</w:t>
      </w:r>
    </w:p>
    <w:p w14:paraId="0ADDC482" w14:textId="77777777" w:rsidR="00140CC6" w:rsidRPr="00140CC6" w:rsidRDefault="00140CC6" w:rsidP="00E95AB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lastRenderedPageBreak/>
        <w:t>Альгинатную</w:t>
      </w:r>
      <w:proofErr w:type="spellEnd"/>
    </w:p>
    <w:p w14:paraId="78C86B64" w14:textId="77777777" w:rsidR="00140CC6" w:rsidRPr="00140CC6" w:rsidRDefault="00140CC6" w:rsidP="00E95AB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Цинкооксиэвгеноловую</w:t>
      </w:r>
      <w:proofErr w:type="spellEnd"/>
    </w:p>
    <w:p w14:paraId="3BCCD610" w14:textId="77777777" w:rsidR="00140CC6" w:rsidRPr="00140CC6" w:rsidRDefault="00140CC6" w:rsidP="00E95AB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Гипс</w:t>
      </w:r>
    </w:p>
    <w:p w14:paraId="3C3CEBAB" w14:textId="0994786C" w:rsidR="00140CC6" w:rsidRPr="00934751" w:rsidRDefault="00140CC6" w:rsidP="00E95AB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Полиэфирную</w:t>
      </w:r>
    </w:p>
    <w:p w14:paraId="29DC4F1B" w14:textId="77777777" w:rsidR="00934751" w:rsidRPr="00140CC6" w:rsidRDefault="00934751" w:rsidP="009347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29E062" w14:textId="1B045234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ПРИ ИЗГОТОВЛЕНИИ ЦЕЛЬНОЛИТОЙ ИЛИ МЕТАЛЛОКЕРАМИЧЕСКИХ КОРОНОК РАБОЧИЙ ОТТИСК ПОЛУЧАЮТ </w:t>
      </w:r>
    </w:p>
    <w:p w14:paraId="4991BA3C" w14:textId="77777777" w:rsidR="00140CC6" w:rsidRPr="00140CC6" w:rsidRDefault="00140CC6" w:rsidP="00E95A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Альгинатными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массами </w:t>
      </w:r>
    </w:p>
    <w:p w14:paraId="76A27732" w14:textId="1FDC6A61" w:rsidR="00140CC6" w:rsidRPr="00140CC6" w:rsidRDefault="00140CC6" w:rsidP="00E95A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Силиконовыми массами а-типа</w:t>
      </w:r>
    </w:p>
    <w:p w14:paraId="51C3AC7A" w14:textId="65E9C5FB" w:rsidR="00140CC6" w:rsidRPr="00140CC6" w:rsidRDefault="00140CC6" w:rsidP="00E95A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Силиконовыми массами с-типа</w:t>
      </w:r>
    </w:p>
    <w:p w14:paraId="5ABCB323" w14:textId="77777777" w:rsidR="00140CC6" w:rsidRPr="00140CC6" w:rsidRDefault="00140CC6" w:rsidP="00E95A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Гипсом</w:t>
      </w:r>
    </w:p>
    <w:p w14:paraId="1431385C" w14:textId="03EBABFF" w:rsidR="00140CC6" w:rsidRDefault="00140CC6" w:rsidP="00E95A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Стенсом </w:t>
      </w:r>
    </w:p>
    <w:p w14:paraId="03320B37" w14:textId="77777777" w:rsidR="00934751" w:rsidRPr="00140CC6" w:rsidRDefault="00934751" w:rsidP="009347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4BD174" w14:textId="18043E07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У АЛЬГИНАТНЫХ ОТТИСКНЫХ МАТЕРИАЛОВ НЕДОСТАТКАМИ ЯВЛЯЮТСЯ:</w:t>
      </w:r>
    </w:p>
    <w:p w14:paraId="5AAF132D" w14:textId="545D179B" w:rsidR="00140CC6" w:rsidRPr="00140CC6" w:rsidRDefault="00140CC6" w:rsidP="00E95A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Большая усадка, возникающая через 20 минут после получения оттиска </w:t>
      </w:r>
    </w:p>
    <w:p w14:paraId="097F7C7E" w14:textId="77777777" w:rsidR="00140CC6" w:rsidRPr="00140CC6" w:rsidRDefault="00140CC6" w:rsidP="00E95A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Замешивание на воде</w:t>
      </w:r>
    </w:p>
    <w:p w14:paraId="7AD7AAC3" w14:textId="125F84F4" w:rsidR="00140CC6" w:rsidRPr="00140CC6" w:rsidRDefault="00140CC6" w:rsidP="00E95A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Неточное отображение мельчайших деталей в полости рта</w:t>
      </w:r>
    </w:p>
    <w:p w14:paraId="3EBEF57F" w14:textId="77777777" w:rsidR="00140CC6" w:rsidRPr="00140CC6" w:rsidRDefault="00140CC6" w:rsidP="00E95A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Не растворяться в дезинфицирующем растворе</w:t>
      </w:r>
    </w:p>
    <w:p w14:paraId="3EDCF050" w14:textId="31E4EB96" w:rsidR="00140CC6" w:rsidRDefault="00140CC6" w:rsidP="00E95A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Сохранять целостность при выведении из полости рта</w:t>
      </w:r>
    </w:p>
    <w:p w14:paraId="362EB296" w14:textId="77777777" w:rsidR="00934751" w:rsidRPr="00140CC6" w:rsidRDefault="00934751" w:rsidP="009347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FC0B79" w14:textId="38AD6CC6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ДОПУСТИМОЕ ВРЕМЯ ИЗГОТОВЛЕНИЯ РАБОЧЕЙ ГИПСОВОЙ МОДЕЛИ ПО ОТТИСКУ ИЗ АЛЬГИНАТНОГО МАТЕРИАЛА:</w:t>
      </w:r>
    </w:p>
    <w:p w14:paraId="2C50F5B4" w14:textId="757C50D7" w:rsidR="00140CC6" w:rsidRPr="00140CC6" w:rsidRDefault="00140CC6" w:rsidP="00E95AB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15 мин </w:t>
      </w:r>
    </w:p>
    <w:p w14:paraId="38EEBE93" w14:textId="77777777" w:rsidR="00140CC6" w:rsidRPr="00140CC6" w:rsidRDefault="00140CC6" w:rsidP="00E95AB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45 мин </w:t>
      </w:r>
    </w:p>
    <w:p w14:paraId="3A11F27B" w14:textId="3D363DE5" w:rsidR="00140CC6" w:rsidRPr="00140CC6" w:rsidRDefault="00140CC6" w:rsidP="00E95AB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5 мин</w:t>
      </w:r>
    </w:p>
    <w:p w14:paraId="5D9033CB" w14:textId="77777777" w:rsidR="00140CC6" w:rsidRPr="00140CC6" w:rsidRDefault="00140CC6" w:rsidP="00E95AB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60 мин </w:t>
      </w:r>
    </w:p>
    <w:p w14:paraId="001FEE28" w14:textId="77777777" w:rsidR="00140CC6" w:rsidRPr="00140CC6" w:rsidRDefault="00140CC6" w:rsidP="00E95AB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24 час</w:t>
      </w:r>
    </w:p>
    <w:p w14:paraId="64002E39" w14:textId="64F14258" w:rsidR="00140CC6" w:rsidRPr="00934751" w:rsidRDefault="00140CC6" w:rsidP="00E95AB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10 мин</w:t>
      </w:r>
    </w:p>
    <w:p w14:paraId="28ECC519" w14:textId="77777777" w:rsidR="00934751" w:rsidRPr="00140CC6" w:rsidRDefault="00934751" w:rsidP="0027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3B0E1" w14:textId="0BE7487C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СОЗДАНИЕ БОЛЬШОЙ КОНУСНОСТИ ЗУБА ПРИ ПРЕПАРИРОВАНИИ ПРИВЕДЕТ К </w:t>
      </w:r>
    </w:p>
    <w:p w14:paraId="1E856362" w14:textId="77777777" w:rsidR="00140CC6" w:rsidRPr="00140CC6" w:rsidRDefault="00140CC6" w:rsidP="00E95AB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Повреждению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края опорного зуба </w:t>
      </w:r>
    </w:p>
    <w:p w14:paraId="7E42708D" w14:textId="168B271A" w:rsidR="00140CC6" w:rsidRPr="00140CC6" w:rsidRDefault="00140CC6" w:rsidP="00E95AB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Расцементировке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коронки</w:t>
      </w:r>
    </w:p>
    <w:p w14:paraId="55E4DC24" w14:textId="77777777" w:rsidR="00140CC6" w:rsidRPr="00140CC6" w:rsidRDefault="00140CC6" w:rsidP="00E95AB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Повреждению пародонта опорного зуба</w:t>
      </w:r>
    </w:p>
    <w:p w14:paraId="47DE21ED" w14:textId="77777777" w:rsidR="00140CC6" w:rsidRPr="00140CC6" w:rsidRDefault="00140CC6" w:rsidP="00E95AB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Отколу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керамическои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 массы</w:t>
      </w:r>
    </w:p>
    <w:p w14:paraId="2FC85A90" w14:textId="7367D0F5" w:rsidR="00140CC6" w:rsidRDefault="00140CC6" w:rsidP="00E95AB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Риску повреждения культи опорного зуба </w:t>
      </w:r>
    </w:p>
    <w:p w14:paraId="23E104A4" w14:textId="77777777" w:rsidR="00934751" w:rsidRPr="00140CC6" w:rsidRDefault="00934751" w:rsidP="009347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471B82" w14:textId="3E25D711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ПРОТИВОПОКАЗАНИЕМ К ПРИМЕНЕНИЮ МЕТАЛЛОКЕРАМИЧЕСКИХ КОРОНОК ЯВЛЯЕТСЯ </w:t>
      </w:r>
    </w:p>
    <w:p w14:paraId="26F711DC" w14:textId="70C82FE7" w:rsidR="00140CC6" w:rsidRPr="00140CC6" w:rsidRDefault="00140CC6" w:rsidP="00E95A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Парафункция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жевательных мышц (бруксизм) </w:t>
      </w:r>
    </w:p>
    <w:p w14:paraId="6F74F145" w14:textId="77777777" w:rsidR="00140CC6" w:rsidRPr="00140CC6" w:rsidRDefault="00140CC6" w:rsidP="00E95A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Бипрогнатическии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 прикус</w:t>
      </w:r>
    </w:p>
    <w:p w14:paraId="7458E7CA" w14:textId="77777777" w:rsidR="00140CC6" w:rsidRPr="00140CC6" w:rsidRDefault="00140CC6" w:rsidP="00E95A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Прогеническии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 прикус</w:t>
      </w:r>
    </w:p>
    <w:p w14:paraId="11C116D0" w14:textId="77777777" w:rsidR="00140CC6" w:rsidRPr="00140CC6" w:rsidRDefault="00140CC6" w:rsidP="00E95A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Ортогнатическии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 прикус</w:t>
      </w:r>
    </w:p>
    <w:p w14:paraId="3794E8BA" w14:textId="4AE29625" w:rsidR="00140CC6" w:rsidRPr="00140CC6" w:rsidRDefault="00140CC6" w:rsidP="00E95A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Аллергическая реакция на конструкционные материалы коронки</w:t>
      </w:r>
    </w:p>
    <w:p w14:paraId="66B10621" w14:textId="71A6F290" w:rsidR="00140CC6" w:rsidRPr="00140CC6" w:rsidRDefault="00140CC6" w:rsidP="00E95A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Наличие в полости рта конструкций из металла, отличающегося от металла каркаса коронки</w:t>
      </w:r>
    </w:p>
    <w:p w14:paraId="304502AC" w14:textId="5DDE20C0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ОТНОСИТЕЛЬНЫМ ПРОТИВОПОКАЗАНИЕМ К ПРИМЕНЕНИЮ МЕТАЛЛОКЕРАМИЧЕСКИХ КОРОНОК ЯВЛЯЕТСЯ </w:t>
      </w:r>
    </w:p>
    <w:p w14:paraId="62843C6D" w14:textId="2CB47872" w:rsidR="00140CC6" w:rsidRPr="00140CC6" w:rsidRDefault="00140CC6" w:rsidP="00E95AB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Недостаточная высота коронок естественных зубов</w:t>
      </w:r>
    </w:p>
    <w:p w14:paraId="060F076E" w14:textId="2D1707DD" w:rsidR="00140CC6" w:rsidRPr="00140CC6" w:rsidRDefault="00140CC6" w:rsidP="00E95AB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Плоская форма естественных зубов</w:t>
      </w:r>
    </w:p>
    <w:p w14:paraId="099CB4AC" w14:textId="227D8A41" w:rsidR="00140CC6" w:rsidRPr="00140CC6" w:rsidRDefault="00140CC6" w:rsidP="00E95AB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Бруксизм</w:t>
      </w:r>
    </w:p>
    <w:p w14:paraId="5BCBD651" w14:textId="77777777" w:rsidR="00140CC6" w:rsidRPr="00140CC6" w:rsidRDefault="00140CC6" w:rsidP="00E95AB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Чрезмерная выраженность экваторов естественных зубов </w:t>
      </w:r>
    </w:p>
    <w:p w14:paraId="35E9C53B" w14:textId="621B88A8" w:rsidR="00140CC6" w:rsidRDefault="00140CC6" w:rsidP="00E95AB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lastRenderedPageBreak/>
        <w:t>Депульпированные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зубы </w:t>
      </w:r>
    </w:p>
    <w:p w14:paraId="76595332" w14:textId="77777777" w:rsidR="0017289C" w:rsidRPr="00140CC6" w:rsidRDefault="0017289C" w:rsidP="0027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B5CC1" w14:textId="3CDCBC3D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ПОКАЗАНИЕМ К ИЗГОТОВЛЕНИЮ КУЛЬТЕВОЙ ШТИФТОВОЙ ВКЛАДКИ ЯВЛЯЕТСЯ </w:t>
      </w:r>
    </w:p>
    <w:p w14:paraId="0AF24D4E" w14:textId="452D951D" w:rsidR="00140CC6" w:rsidRPr="00140CC6" w:rsidRDefault="00140CC6" w:rsidP="00E95AB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Разрушение твердых тканей зуба на уровне десны</w:t>
      </w:r>
    </w:p>
    <w:p w14:paraId="0C8C601D" w14:textId="77777777" w:rsidR="00140CC6" w:rsidRPr="00140CC6" w:rsidRDefault="00140CC6" w:rsidP="00E95AB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Атрофия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костнои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ткани стенок альвеол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04FE38C" w14:textId="00BE478A" w:rsidR="00140CC6" w:rsidRPr="00140CC6" w:rsidRDefault="00140CC6" w:rsidP="00E95AB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Иропз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0,9 </w:t>
      </w:r>
    </w:p>
    <w:p w14:paraId="13D92F61" w14:textId="77777777" w:rsidR="00140CC6" w:rsidRPr="00140CC6" w:rsidRDefault="00140CC6" w:rsidP="00E95AB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Подвижность корня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0DFB5497" w14:textId="3450D1F4" w:rsidR="00140CC6" w:rsidRDefault="00140CC6" w:rsidP="00E95AB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Разрушение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твѐрдых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тканеи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зуба ниже уровня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края до 1/2 длины корня</w:t>
      </w:r>
    </w:p>
    <w:p w14:paraId="1B935982" w14:textId="77777777" w:rsidR="00A525CB" w:rsidRPr="00140CC6" w:rsidRDefault="00A525CB" w:rsidP="00A525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E8D71C" w14:textId="36673B60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КОНСТРУКЦИОННЫМИ МАТЕРИАЛАМИ ПРИ ИЗГОТОВЛЕНИИ НЕСЪЕМНОГО МОСТОВИДНОГО МЕТАЛЛОКЕРАМИЧЕСКОГО ПРОТЕЗА ЯВЛЯЮТСЯ </w:t>
      </w:r>
    </w:p>
    <w:p w14:paraId="689150A6" w14:textId="77777777" w:rsidR="00140CC6" w:rsidRPr="00140CC6" w:rsidRDefault="00140CC6" w:rsidP="00E95AB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Воск</w:t>
      </w:r>
    </w:p>
    <w:p w14:paraId="29CFEFE9" w14:textId="1ECB2FFC" w:rsidR="00140CC6" w:rsidRPr="00140CC6" w:rsidRDefault="00140CC6" w:rsidP="00E95AB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Металлический сплав</w:t>
      </w:r>
    </w:p>
    <w:p w14:paraId="29337DEF" w14:textId="77777777" w:rsidR="00140CC6" w:rsidRPr="00140CC6" w:rsidRDefault="00140CC6" w:rsidP="00E95AB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Слепочные массы</w:t>
      </w:r>
    </w:p>
    <w:p w14:paraId="37730DD2" w14:textId="73FC8886" w:rsidR="00140CC6" w:rsidRPr="00140CC6" w:rsidRDefault="00140CC6" w:rsidP="00E95AB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Керамические массы </w:t>
      </w:r>
    </w:p>
    <w:p w14:paraId="53E5FC84" w14:textId="72447AFC" w:rsidR="00140CC6" w:rsidRDefault="00140CC6" w:rsidP="00E95AB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Гипс</w:t>
      </w:r>
    </w:p>
    <w:p w14:paraId="482EFC33" w14:textId="77777777" w:rsidR="00A525CB" w:rsidRPr="00140CC6" w:rsidRDefault="00A525CB" w:rsidP="00A525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153BE1" w14:textId="62388B01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АРТИКУЛЯТОРЫ ВОСПРОИЗВОДЯТ </w:t>
      </w:r>
      <w:r>
        <w:rPr>
          <w:rFonts w:ascii="Times New Roman" w:hAnsi="Times New Roman" w:cs="Times New Roman"/>
          <w:sz w:val="24"/>
          <w:szCs w:val="24"/>
        </w:rPr>
        <w:t>ДВИЖЕНИЯ НИЖНЕЙ ЧЕЛЮСТИ</w:t>
      </w:r>
    </w:p>
    <w:p w14:paraId="7EA6FE1A" w14:textId="3A0E67F1" w:rsidR="00140CC6" w:rsidRPr="00140CC6" w:rsidRDefault="00140CC6" w:rsidP="00E95AB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Боковые </w:t>
      </w:r>
    </w:p>
    <w:p w14:paraId="676F23B4" w14:textId="55B64FF5" w:rsidR="00140CC6" w:rsidRPr="00140CC6" w:rsidRDefault="00140CC6" w:rsidP="00E95AB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Вертикальные </w:t>
      </w:r>
    </w:p>
    <w:p w14:paraId="2DB99EC3" w14:textId="7690D168" w:rsidR="00140CC6" w:rsidRPr="00140CC6" w:rsidRDefault="00140CC6" w:rsidP="00E95AB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Только боковые </w:t>
      </w:r>
    </w:p>
    <w:p w14:paraId="450C67AC" w14:textId="4E2647D0" w:rsidR="00140CC6" w:rsidRPr="00140CC6" w:rsidRDefault="00140CC6" w:rsidP="00E95AB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Сагиттальные </w:t>
      </w:r>
    </w:p>
    <w:p w14:paraId="07F1FA3E" w14:textId="30F3307F" w:rsidR="00140CC6" w:rsidRDefault="00140CC6" w:rsidP="00E95AB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Только вертикальные </w:t>
      </w:r>
    </w:p>
    <w:p w14:paraId="77E75403" w14:textId="77777777" w:rsidR="00E9364D" w:rsidRPr="00140CC6" w:rsidRDefault="00E9364D" w:rsidP="00E9364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7D1580" w14:textId="5427C574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ПОСЛЕ ПРОВЕДЕНИЯ КЛИНИЧЕСКОГО ЭТАПА ПРОВЕРКИ КОНСТРУКЦИИ СЪЕМНОГО ПЛАСТИНОЧНОГО ПРОТЕЗА СЛЕДУ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40CC6">
        <w:rPr>
          <w:rFonts w:ascii="Times New Roman" w:hAnsi="Times New Roman" w:cs="Times New Roman"/>
          <w:sz w:val="24"/>
          <w:szCs w:val="24"/>
        </w:rPr>
        <w:t>Т ЛАБОРАТОРНЫЕ ЭТАП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40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EBF38" w14:textId="77777777" w:rsidR="00140CC6" w:rsidRPr="00140CC6" w:rsidRDefault="00140CC6" w:rsidP="00E95AB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Постановка искусственных зубов</w:t>
      </w:r>
    </w:p>
    <w:p w14:paraId="14EA9A84" w14:textId="2D9DE04A" w:rsidR="00140CC6" w:rsidRPr="00140CC6" w:rsidRDefault="00140CC6" w:rsidP="00E95AB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Полировка протеза</w:t>
      </w:r>
    </w:p>
    <w:p w14:paraId="07368543" w14:textId="77777777" w:rsidR="00140CC6" w:rsidRPr="00140CC6" w:rsidRDefault="00140CC6" w:rsidP="00E95AB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Изготовление восковых базисов с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валиками </w:t>
      </w:r>
    </w:p>
    <w:p w14:paraId="51A2FD82" w14:textId="1CB235AD" w:rsidR="00140CC6" w:rsidRPr="00140CC6" w:rsidRDefault="00140CC6" w:rsidP="00E95AB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Замена воска на пластмассу</w:t>
      </w:r>
    </w:p>
    <w:p w14:paraId="74E43778" w14:textId="6C2A7F72" w:rsidR="00140CC6" w:rsidRDefault="00140CC6" w:rsidP="00E95AB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центральнои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окклюзии </w:t>
      </w:r>
    </w:p>
    <w:p w14:paraId="3568388B" w14:textId="77777777" w:rsidR="00E9364D" w:rsidRPr="00140CC6" w:rsidRDefault="00E9364D" w:rsidP="00E936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30EF3A" w14:textId="5FD0A5DE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УДЕРЖИВАЮЩИЙ КЛАММЕР СОСТОИТ ИЗ </w:t>
      </w:r>
    </w:p>
    <w:p w14:paraId="5A566EFE" w14:textId="7BC1E990" w:rsidR="00140CC6" w:rsidRPr="00140CC6" w:rsidRDefault="00140CC6" w:rsidP="00E95AB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Тела</w:t>
      </w:r>
    </w:p>
    <w:p w14:paraId="40ECE7E8" w14:textId="77777777" w:rsidR="00140CC6" w:rsidRPr="00140CC6" w:rsidRDefault="00140CC6" w:rsidP="00E95AB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Окклюзионнои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 накладки</w:t>
      </w:r>
    </w:p>
    <w:p w14:paraId="5B897CC1" w14:textId="592A3099" w:rsidR="00140CC6" w:rsidRPr="00140CC6" w:rsidRDefault="00140CC6" w:rsidP="00E95AB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Плеча</w:t>
      </w:r>
    </w:p>
    <w:p w14:paraId="4483F146" w14:textId="42973E04" w:rsidR="00140CC6" w:rsidRPr="00140CC6" w:rsidRDefault="00140CC6" w:rsidP="00E95AB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Отростка</w:t>
      </w:r>
    </w:p>
    <w:p w14:paraId="14CBD942" w14:textId="53D8A9BA" w:rsidR="00140CC6" w:rsidRDefault="00140CC6" w:rsidP="00E95AB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Ответвления</w:t>
      </w:r>
    </w:p>
    <w:p w14:paraId="39F42920" w14:textId="77777777" w:rsidR="00663A50" w:rsidRPr="00140CC6" w:rsidRDefault="00663A50" w:rsidP="00663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5A6FBF" w14:textId="347DEE7F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ПРОТЕЗНЫМ ЛОЖЕМ ДЛЯ БАЗИСА ПРОТЕЗА НА В/Ч ЯВЛЯЮТСЯ </w:t>
      </w:r>
    </w:p>
    <w:p w14:paraId="077DEA20" w14:textId="3F32F087" w:rsidR="00140CC6" w:rsidRPr="00140CC6" w:rsidRDefault="00140CC6" w:rsidP="00E95AB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Слизистая оболочка альвеолярного отростка</w:t>
      </w:r>
    </w:p>
    <w:p w14:paraId="048B8B4C" w14:textId="2042330D" w:rsidR="00140CC6" w:rsidRPr="00140CC6" w:rsidRDefault="00140CC6" w:rsidP="00E95AB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Частично небная поверхность сохранившихся зубов</w:t>
      </w:r>
    </w:p>
    <w:p w14:paraId="786B8287" w14:textId="77777777" w:rsidR="00140CC6" w:rsidRPr="00140CC6" w:rsidRDefault="00140CC6" w:rsidP="00E95AB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Слизистая оболочка альвеолярного отростка и мягкого неба</w:t>
      </w:r>
    </w:p>
    <w:p w14:paraId="4F7B5D6B" w14:textId="26AD428E" w:rsidR="00140CC6" w:rsidRPr="00140CC6" w:rsidRDefault="00140CC6" w:rsidP="00E95AB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Слизистая оболочка твердого неба</w:t>
      </w:r>
    </w:p>
    <w:p w14:paraId="4ABBACC2" w14:textId="3655AF30" w:rsidR="00140CC6" w:rsidRDefault="00140CC6" w:rsidP="00E95AB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Слизистая оболочка альвеолярного отростка, твердого и мягкого неба </w:t>
      </w:r>
    </w:p>
    <w:p w14:paraId="102E97D6" w14:textId="77777777" w:rsidR="00663A50" w:rsidRPr="00140CC6" w:rsidRDefault="00663A50" w:rsidP="00663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DF74FB" w14:textId="6F30CC9D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НЕДОСТАТКИ ЭЛАСТИЧНЫЕ АКРИЛОВЫЕ МАТЕРИАЛЫ ДЛЯ ДВУХСЛОЙНЫХ БАЗИСОВ </w:t>
      </w:r>
    </w:p>
    <w:p w14:paraId="4397873E" w14:textId="5FDF0A57" w:rsidR="00140CC6" w:rsidRPr="00140CC6" w:rsidRDefault="00140CC6" w:rsidP="00E95AB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Пониженной степенью твердости</w:t>
      </w:r>
    </w:p>
    <w:p w14:paraId="272C28FF" w14:textId="0A9C93C2" w:rsidR="00140CC6" w:rsidRPr="00140CC6" w:rsidRDefault="00140CC6" w:rsidP="00E95AB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Не длительным сохранением эластичности</w:t>
      </w:r>
    </w:p>
    <w:p w14:paraId="642D7F73" w14:textId="77777777" w:rsidR="00140CC6" w:rsidRPr="00140CC6" w:rsidRDefault="00140CC6" w:rsidP="00E95AB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Химическим соединением с жестким акриловым базисом протеза </w:t>
      </w:r>
    </w:p>
    <w:p w14:paraId="407F3D30" w14:textId="33DD3F63" w:rsidR="00140CC6" w:rsidRPr="00663A50" w:rsidRDefault="00140CC6" w:rsidP="00E95AB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lastRenderedPageBreak/>
        <w:t xml:space="preserve">Усадка </w:t>
      </w:r>
    </w:p>
    <w:p w14:paraId="5DA826C8" w14:textId="77777777" w:rsidR="00663A50" w:rsidRPr="00140CC6" w:rsidRDefault="00663A50" w:rsidP="00663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5B2F2E" w14:textId="6C2BA313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СРОКИ ПОЛУЧЕНИЯ РАБОЧИХ ОТТИСКОВ ПРИ ПОЗДНЕМ (ОТСРОЧЕННОМ) ПРОТЕЗИРОВАНИИ</w:t>
      </w:r>
    </w:p>
    <w:p w14:paraId="012DE243" w14:textId="49D57E7F" w:rsidR="00140CC6" w:rsidRPr="00140CC6" w:rsidRDefault="00140CC6" w:rsidP="00E95AB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Через 4 недели после удаления зубов</w:t>
      </w:r>
    </w:p>
    <w:p w14:paraId="584DE334" w14:textId="77777777" w:rsidR="00140CC6" w:rsidRPr="00140CC6" w:rsidRDefault="00140CC6" w:rsidP="00E95AB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Через 1-5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днеи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 после удаления зубов</w:t>
      </w:r>
    </w:p>
    <w:p w14:paraId="3F122AF1" w14:textId="77777777" w:rsidR="00140CC6" w:rsidRPr="00140CC6" w:rsidRDefault="00140CC6" w:rsidP="00E95AB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До удаления зубов</w:t>
      </w:r>
    </w:p>
    <w:p w14:paraId="370637D1" w14:textId="1E62BD8F" w:rsidR="00140CC6" w:rsidRPr="00140CC6" w:rsidRDefault="00140CC6" w:rsidP="00E95AB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Через 6 недель после удаления зубов</w:t>
      </w:r>
    </w:p>
    <w:p w14:paraId="049825B8" w14:textId="4D0ECE3F" w:rsidR="00140CC6" w:rsidRPr="00140CC6" w:rsidRDefault="00140CC6" w:rsidP="00E95AB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Через 3 </w:t>
      </w:r>
      <w:proofErr w:type="gramStart"/>
      <w:r w:rsidRPr="00140CC6">
        <w:rPr>
          <w:rFonts w:ascii="Times New Roman" w:hAnsi="Times New Roman" w:cs="Times New Roman"/>
          <w:sz w:val="24"/>
          <w:szCs w:val="24"/>
        </w:rPr>
        <w:t>месяца  после</w:t>
      </w:r>
      <w:proofErr w:type="gramEnd"/>
      <w:r w:rsidRPr="00140CC6">
        <w:rPr>
          <w:rFonts w:ascii="Times New Roman" w:hAnsi="Times New Roman" w:cs="Times New Roman"/>
          <w:sz w:val="24"/>
          <w:szCs w:val="24"/>
        </w:rPr>
        <w:t xml:space="preserve"> удаления зубов</w:t>
      </w:r>
    </w:p>
    <w:p w14:paraId="5BEBC0AF" w14:textId="1230F706" w:rsidR="00140CC6" w:rsidRDefault="00140CC6" w:rsidP="00E95AB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В день удаления зубов, сразу после операции </w:t>
      </w:r>
    </w:p>
    <w:p w14:paraId="7B816A15" w14:textId="77777777" w:rsidR="00610852" w:rsidRPr="00140CC6" w:rsidRDefault="00610852" w:rsidP="00610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4BE64B" w14:textId="19016885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ОККЛЮЗИОННУЮ ПОВЕРХНОСТЬ ВОСКОВОГО ВАЛИКА ВО ФРОНТАЛЬНОМ И БОКОВОИМ УЧАСТКАХ ПРИ ОПРЕДЕЛЕНИИ ЦЕНТРАЛЬНОГО СООТНОШЕНИЯ ЧЕЛЮСТЕЙ ФОРМИРУЮТ ПАРАЛЛЕЛЬНО ЛИНИЯМ</w:t>
      </w:r>
    </w:p>
    <w:p w14:paraId="40CEBA97" w14:textId="4C0B22AC" w:rsidR="00140CC6" w:rsidRPr="00140CC6" w:rsidRDefault="00140CC6" w:rsidP="00E95AB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Носо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-ушной</w:t>
      </w:r>
    </w:p>
    <w:p w14:paraId="55D909B2" w14:textId="77777777" w:rsidR="00140CC6" w:rsidRPr="00140CC6" w:rsidRDefault="00140CC6" w:rsidP="00E95AB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Линии смыкания губ </w:t>
      </w:r>
    </w:p>
    <w:p w14:paraId="0255DF83" w14:textId="77777777" w:rsidR="00140CC6" w:rsidRPr="00140CC6" w:rsidRDefault="00140CC6" w:rsidP="00E95AB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Носовои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</w:t>
      </w:r>
    </w:p>
    <w:p w14:paraId="336C6302" w14:textId="623E0DE1" w:rsidR="00140CC6" w:rsidRPr="00140CC6" w:rsidRDefault="00140CC6" w:rsidP="00E95AB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Зрачковои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</w:t>
      </w:r>
    </w:p>
    <w:p w14:paraId="601F02F7" w14:textId="77777777" w:rsidR="00140CC6" w:rsidRPr="00140CC6" w:rsidRDefault="00140CC6" w:rsidP="00E95AB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Ушнои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>̆</w:t>
      </w:r>
    </w:p>
    <w:p w14:paraId="20C1BA43" w14:textId="77777777" w:rsidR="00140CC6" w:rsidRPr="00140CC6" w:rsidRDefault="00140CC6" w:rsidP="00E95AB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Зубнои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̆ </w:t>
      </w:r>
      <w:r w:rsidRPr="00140CC6">
        <w:rPr>
          <w:rFonts w:ascii="Times New Roman" w:hAnsi="Times New Roman" w:cs="Times New Roman"/>
          <w:sz w:val="24"/>
          <w:szCs w:val="24"/>
        </w:rPr>
        <w:br/>
      </w:r>
    </w:p>
    <w:p w14:paraId="5C02DBE2" w14:textId="13F92976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ВЕЛИЧИНА БАЗИСА СЪЕМНОГО ПЛАСТИНОЧНОГО ПРОТЕЗА ОПРЕДЕЛЯЕТСЯ:</w:t>
      </w:r>
    </w:p>
    <w:p w14:paraId="74BA4F54" w14:textId="77777777" w:rsidR="00140CC6" w:rsidRPr="00140CC6" w:rsidRDefault="00140CC6" w:rsidP="00E95AB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Желанием больного;</w:t>
      </w:r>
    </w:p>
    <w:p w14:paraId="2A824EBD" w14:textId="01A75213" w:rsidR="00140CC6" w:rsidRPr="00140CC6" w:rsidRDefault="00140CC6" w:rsidP="00E95AB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Числом оставшихся зубов;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138100" w14:textId="0B045482" w:rsidR="00140CC6" w:rsidRPr="00140CC6" w:rsidRDefault="00140CC6" w:rsidP="00E95AB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Степенью податливости слизистой оболочки протезного ложа;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48BCC2" w14:textId="402ABC25" w:rsidR="00140CC6" w:rsidRPr="00140CC6" w:rsidRDefault="00140CC6" w:rsidP="00E95AB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Видом дефекта зубного ряда и условиями крепления протеза;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7E3D90" w14:textId="212047B2" w:rsidR="00140CC6" w:rsidRDefault="00140CC6" w:rsidP="00E95AB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Профессией больного.</w:t>
      </w:r>
    </w:p>
    <w:p w14:paraId="6E6B33C1" w14:textId="77777777" w:rsidR="00610852" w:rsidRPr="00140CC6" w:rsidRDefault="00610852" w:rsidP="00610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0C840B" w14:textId="320E5BB3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УКАЖИТЕ ПАРАКЛИНИЧЕСКИЕ МЕТОДЫ ДИАГНОСТИКИ ГАЛЬВАНОЗА:</w:t>
      </w:r>
    </w:p>
    <w:p w14:paraId="393285D2" w14:textId="77777777" w:rsidR="00140CC6" w:rsidRPr="00140CC6" w:rsidRDefault="00140CC6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48B60" w14:textId="4280B045" w:rsidR="00140CC6" w:rsidRPr="00140CC6" w:rsidRDefault="00140CC6" w:rsidP="00E95AB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Определение разности потенциалов металлических включений;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A3C3A7" w14:textId="5DF71A89" w:rsidR="00140CC6" w:rsidRPr="00140CC6" w:rsidRDefault="00140CC6" w:rsidP="00E95AB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140CC6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слюны;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95DF71" w14:textId="6BC1E0F2" w:rsidR="00140CC6" w:rsidRPr="00140CC6" w:rsidRDefault="00140CC6" w:rsidP="00E95AB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Химико-спектральный анализ ротовой жидкости;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A9E2F8" w14:textId="77777777" w:rsidR="00140CC6" w:rsidRPr="00140CC6" w:rsidRDefault="00140CC6" w:rsidP="00E95AB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Опрос (выявление характерных жалоб и сбор анамнеза);</w:t>
      </w:r>
    </w:p>
    <w:p w14:paraId="4F7513BE" w14:textId="77777777" w:rsidR="00140CC6" w:rsidRPr="00140CC6" w:rsidRDefault="00140CC6" w:rsidP="00E95AB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Осмотр (слизистой оболочки и органов полости рта);</w:t>
      </w:r>
    </w:p>
    <w:p w14:paraId="59833D15" w14:textId="77777777" w:rsidR="00140CC6" w:rsidRPr="00140CC6" w:rsidRDefault="00140CC6" w:rsidP="00E95AB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Оценка качества конструкций зубных протезов.</w:t>
      </w:r>
    </w:p>
    <w:p w14:paraId="1ACB3F66" w14:textId="77777777" w:rsidR="00140CC6" w:rsidRPr="00140CC6" w:rsidRDefault="00140CC6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BEDB2" w14:textId="27186AE2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ХРОНИЧЕСКИЕ ВОСПАЛИТЕЛЬНЫЕ ПРОЦЕССЫ СЛИЗИСТЫХ ОБОЛОЧЕК ПОЛОСТИ РТА МОГУТ РАЗВИВАТЬСЯ ПРИ НАЛИЧИИ:</w:t>
      </w:r>
    </w:p>
    <w:p w14:paraId="35EA7DA3" w14:textId="77777777" w:rsidR="00140CC6" w:rsidRPr="00140CC6" w:rsidRDefault="00140CC6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2A3FD" w14:textId="07DF8254" w:rsidR="00140CC6" w:rsidRPr="00140CC6" w:rsidRDefault="00140CC6" w:rsidP="00E95AB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CC6">
        <w:rPr>
          <w:rFonts w:ascii="Times New Roman" w:hAnsi="Times New Roman" w:cs="Times New Roman"/>
          <w:sz w:val="24"/>
          <w:szCs w:val="24"/>
        </w:rPr>
        <w:t>Поддесневого</w:t>
      </w:r>
      <w:proofErr w:type="spellEnd"/>
      <w:r w:rsidRPr="00140CC6">
        <w:rPr>
          <w:rFonts w:ascii="Times New Roman" w:hAnsi="Times New Roman" w:cs="Times New Roman"/>
          <w:sz w:val="24"/>
          <w:szCs w:val="24"/>
        </w:rPr>
        <w:t xml:space="preserve"> камня;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BA2695" w14:textId="24977EE6" w:rsidR="00140CC6" w:rsidRPr="00140CC6" w:rsidRDefault="00140CC6" w:rsidP="00E95AB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Раздражения краями зубных протезов (искусственных коронок, опорными и седловидными элементами, пломбами), при отсутствии контактных пунктов;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66FDC4" w14:textId="33B429AA" w:rsidR="00140CC6" w:rsidRPr="00140CC6" w:rsidRDefault="00610852" w:rsidP="00E95AB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Искривления перегородки носа</w:t>
      </w:r>
      <w:r w:rsidR="00140CC6" w:rsidRPr="00140CC6">
        <w:rPr>
          <w:rFonts w:ascii="Times New Roman" w:hAnsi="Times New Roman" w:cs="Times New Roman"/>
          <w:sz w:val="24"/>
          <w:szCs w:val="24"/>
        </w:rPr>
        <w:t>;</w:t>
      </w:r>
    </w:p>
    <w:p w14:paraId="5E2227A9" w14:textId="508034A3" w:rsidR="00140CC6" w:rsidRPr="00140CC6" w:rsidRDefault="00610852" w:rsidP="00E95AB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зубов</w:t>
      </w:r>
      <w:r w:rsidR="00140CC6" w:rsidRPr="00140CC6">
        <w:rPr>
          <w:rFonts w:ascii="Times New Roman" w:hAnsi="Times New Roman" w:cs="Times New Roman"/>
          <w:sz w:val="24"/>
          <w:szCs w:val="24"/>
        </w:rPr>
        <w:t>;</w:t>
      </w:r>
    </w:p>
    <w:p w14:paraId="5F5867F8" w14:textId="62EC01BD" w:rsidR="00140CC6" w:rsidRPr="00140CC6" w:rsidRDefault="00140CC6" w:rsidP="00E95AB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Снижения высоты нижнего отдела лица;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996C4F" w14:textId="130B94BE" w:rsidR="00140CC6" w:rsidRPr="00140CC6" w:rsidRDefault="00140CC6" w:rsidP="00E95AB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Аномалиях положения отдельных зубов и прикуса.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DCFD05" w14:textId="77777777" w:rsidR="00140CC6" w:rsidRPr="00140CC6" w:rsidRDefault="00140CC6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39F5A" w14:textId="4E9FC0A2" w:rsidR="00140CC6" w:rsidRPr="00140CC6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0CC6">
        <w:rPr>
          <w:rFonts w:ascii="Times New Roman" w:hAnsi="Times New Roman" w:cs="Times New Roman"/>
          <w:sz w:val="24"/>
          <w:szCs w:val="24"/>
        </w:rPr>
        <w:t xml:space="preserve"> СТЕПЕНИ ПОВЫШЕННОЙ СТИРАЕМОСТИ ТВЕРДЫХ ТКАНЕЙ ЗУБОВ ПОКАЗАНО ПРИМЕНЕНИЕ:</w:t>
      </w:r>
    </w:p>
    <w:p w14:paraId="3865272C" w14:textId="77777777" w:rsidR="00140CC6" w:rsidRPr="00140CC6" w:rsidRDefault="00140CC6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C96FB" w14:textId="3E55F1C6" w:rsidR="00140CC6" w:rsidRPr="00140CC6" w:rsidRDefault="00140CC6" w:rsidP="00E95AB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Вкладок;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58E669" w14:textId="02290DFA" w:rsidR="00140CC6" w:rsidRPr="00140CC6" w:rsidRDefault="00140CC6" w:rsidP="00E95AB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lastRenderedPageBreak/>
        <w:t>Пломб;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8C3212" w14:textId="77777777" w:rsidR="00140CC6" w:rsidRPr="00140CC6" w:rsidRDefault="00140CC6" w:rsidP="00E95AB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Пластиночных протезов;</w:t>
      </w:r>
    </w:p>
    <w:p w14:paraId="5F69B3E7" w14:textId="77777777" w:rsidR="00140CC6" w:rsidRPr="00140CC6" w:rsidRDefault="00140CC6" w:rsidP="00E95AB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Штифтовых конструкций;</w:t>
      </w:r>
    </w:p>
    <w:p w14:paraId="75279D2D" w14:textId="7C09E983" w:rsidR="00140CC6" w:rsidRPr="00140CC6" w:rsidRDefault="00140CC6" w:rsidP="00E95AB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Искусственных коронок;</w:t>
      </w:r>
      <w:r w:rsidR="00610852" w:rsidRPr="00610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C5B5A5" w14:textId="0B29393A" w:rsidR="00140CC6" w:rsidRDefault="00140CC6" w:rsidP="00E95AB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C6">
        <w:rPr>
          <w:rFonts w:ascii="Times New Roman" w:hAnsi="Times New Roman" w:cs="Times New Roman"/>
          <w:sz w:val="24"/>
          <w:szCs w:val="24"/>
        </w:rPr>
        <w:t>Дуговых протезов.</w:t>
      </w:r>
    </w:p>
    <w:p w14:paraId="478517BF" w14:textId="57ECE4A2" w:rsidR="00F5567E" w:rsidRDefault="00F5567E" w:rsidP="00F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0A6C" w14:textId="06F89679" w:rsidR="00F5567E" w:rsidRDefault="00F5567E" w:rsidP="00F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0A416" w14:textId="77460024" w:rsidR="00F5567E" w:rsidRPr="00F5567E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56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567E">
        <w:rPr>
          <w:rFonts w:ascii="Times New Roman" w:hAnsi="Times New Roman" w:cs="Times New Roman"/>
          <w:sz w:val="24"/>
          <w:szCs w:val="24"/>
        </w:rPr>
        <w:t xml:space="preserve"> СТЕПЕНЯХ ПОВЫШЕННОЙ СТИРАЕМОСТИ ТВЕРДЫХ ТКАНЕЙ ЗУБОВ ПОКАЗАНО ПРИМЕНЕНИЕ:</w:t>
      </w:r>
    </w:p>
    <w:p w14:paraId="09A3AE98" w14:textId="77777777" w:rsidR="00F5567E" w:rsidRPr="00F5567E" w:rsidRDefault="00F5567E" w:rsidP="00F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DC573" w14:textId="77777777" w:rsidR="00F5567E" w:rsidRPr="00F5567E" w:rsidRDefault="00F5567E" w:rsidP="00E95AB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Пломб;</w:t>
      </w:r>
    </w:p>
    <w:p w14:paraId="793CAA82" w14:textId="2350418D" w:rsidR="00F5567E" w:rsidRPr="00F5567E" w:rsidRDefault="00F5567E" w:rsidP="00E95AB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Вкладок;</w:t>
      </w:r>
      <w:r w:rsidR="00DD3984" w:rsidRPr="00DD3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664659" w14:textId="58EF8B79" w:rsidR="00F5567E" w:rsidRPr="00F5567E" w:rsidRDefault="00F5567E" w:rsidP="00E95AB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Цельнолитых коронок;</w:t>
      </w:r>
      <w:r w:rsidR="00DD3984" w:rsidRPr="00DD3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A58765" w14:textId="78C68535" w:rsidR="00F5567E" w:rsidRPr="00F5567E" w:rsidRDefault="00F5567E" w:rsidP="00E95AB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Культевых коронок;</w:t>
      </w:r>
      <w:r w:rsidR="00DD3984" w:rsidRPr="00DD3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47F6F8" w14:textId="77777777" w:rsidR="00F5567E" w:rsidRPr="00F5567E" w:rsidRDefault="00F5567E" w:rsidP="00E95AB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Штампованных коронок.</w:t>
      </w:r>
    </w:p>
    <w:p w14:paraId="29DA7AA9" w14:textId="77777777" w:rsidR="00F5567E" w:rsidRPr="00F5567E" w:rsidRDefault="00F5567E" w:rsidP="00F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074E5" w14:textId="7D532893" w:rsidR="00F5567E" w:rsidRPr="00F5567E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ПРИ ВНЕШНЕМ ОСМОТРЕ БОЛЬНЫХ С НЕКОМПЕНСИРОВАННОЙ ФОРМОЙ ПОВЫШЕННОЙ СТИРАЕМОСТИ ЗУБОВ ВЫЯВЛЯЕТСЯ:</w:t>
      </w:r>
    </w:p>
    <w:p w14:paraId="4FB14451" w14:textId="77777777" w:rsidR="00F5567E" w:rsidRPr="00B57E96" w:rsidRDefault="00F5567E" w:rsidP="00F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6AA12" w14:textId="72F143CD" w:rsidR="00F5567E" w:rsidRPr="00F5567E" w:rsidRDefault="00F5567E" w:rsidP="00E95AB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Углубление носогубных складок;</w:t>
      </w:r>
      <w:r w:rsidR="00DD3984" w:rsidRPr="00DD3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075BCA" w14:textId="77777777" w:rsidR="00F5567E" w:rsidRPr="00F5567E" w:rsidRDefault="00F5567E" w:rsidP="00E95AB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Асимметрия лица;</w:t>
      </w:r>
    </w:p>
    <w:p w14:paraId="165939C3" w14:textId="2CC311ED" w:rsidR="00F5567E" w:rsidRPr="00F5567E" w:rsidRDefault="00F5567E" w:rsidP="00E95AB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Старческое выражение лица;</w:t>
      </w:r>
      <w:r w:rsidR="00DD3984" w:rsidRPr="00DD3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09BE76" w14:textId="3FC4FAA5" w:rsidR="00F5567E" w:rsidRPr="00F5567E" w:rsidRDefault="00F5567E" w:rsidP="00E95AB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«Птичье» лицо;</w:t>
      </w:r>
      <w:r w:rsidR="00DD3984" w:rsidRPr="00DD3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DC9FCB" w14:textId="52936DB7" w:rsidR="00F5567E" w:rsidRPr="00F5567E" w:rsidRDefault="00F5567E" w:rsidP="00E95AB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Углубление подбородочной складки.</w:t>
      </w:r>
      <w:r w:rsidR="00DD3984" w:rsidRPr="00DD3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EAEA04" w14:textId="77777777" w:rsidR="00F5567E" w:rsidRPr="00F5567E" w:rsidRDefault="00F5567E" w:rsidP="00F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68ED" w14:textId="15B261ED" w:rsidR="00F5567E" w:rsidRPr="00F5567E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ВОЗНИКНОВЕНИЮ ЛОКАЛИЗОВАННОЙ ФОРМЫ ПОВЫШЕННОЙ СТИРАЕМОСТИ ЗУБОВ СПОСОБСТВУЮТ:</w:t>
      </w:r>
    </w:p>
    <w:p w14:paraId="6B664541" w14:textId="77777777" w:rsidR="00F5567E" w:rsidRPr="00F5567E" w:rsidRDefault="00F5567E" w:rsidP="00F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BC3E0" w14:textId="7CE4DD4B" w:rsidR="00F5567E" w:rsidRPr="00F5567E" w:rsidRDefault="00F5567E" w:rsidP="00E95AB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Вредные привычки;</w:t>
      </w:r>
      <w:r w:rsidR="00C25802" w:rsidRPr="00C258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164C8E" w14:textId="730A81F3" w:rsidR="00F5567E" w:rsidRPr="00F5567E" w:rsidRDefault="00F5567E" w:rsidP="00E95AB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Первичная травматическая окклюзия;</w:t>
      </w:r>
      <w:r w:rsidR="00C25802" w:rsidRPr="00C258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83B7CF" w14:textId="77777777" w:rsidR="00F5567E" w:rsidRPr="00F5567E" w:rsidRDefault="00F5567E" w:rsidP="00E95AB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Локализованный пародонтит;</w:t>
      </w:r>
    </w:p>
    <w:p w14:paraId="622F39F8" w14:textId="77777777" w:rsidR="00F5567E" w:rsidRPr="00F5567E" w:rsidRDefault="00F5567E" w:rsidP="00E95AB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Хронический гингивит;</w:t>
      </w:r>
    </w:p>
    <w:p w14:paraId="48CFBAA8" w14:textId="77777777" w:rsidR="00F5567E" w:rsidRPr="00F5567E" w:rsidRDefault="00F5567E" w:rsidP="00E95AB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Острый пульпит.</w:t>
      </w:r>
    </w:p>
    <w:p w14:paraId="64389785" w14:textId="77777777" w:rsidR="00F5567E" w:rsidRPr="00F5567E" w:rsidRDefault="00F5567E" w:rsidP="00F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9B702" w14:textId="3E05F6DE" w:rsidR="00F5567E" w:rsidRPr="00F5567E" w:rsidRDefault="00B57E96" w:rsidP="00E95A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ВОЗНИКНОВЕНИЮ ГЕНЕРАЛИЗОВАННОЙ ФОРМЫ ПОВЫШЕННОЙ СТИРАЕМОСТИ ЗУБОВ СПОСОБСТВУЮТ:</w:t>
      </w:r>
    </w:p>
    <w:p w14:paraId="778EC4EE" w14:textId="77777777" w:rsidR="00F5567E" w:rsidRPr="00F5567E" w:rsidRDefault="00F5567E" w:rsidP="00F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5CC4E" w14:textId="75284348" w:rsidR="00F5567E" w:rsidRPr="00F5567E" w:rsidRDefault="00F5567E" w:rsidP="00E95AB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Бруксизм;</w:t>
      </w:r>
      <w:r w:rsidR="00D41A05" w:rsidRPr="00D41A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1BB144" w14:textId="77777777" w:rsidR="00F5567E" w:rsidRPr="00F5567E" w:rsidRDefault="00F5567E" w:rsidP="00E95AB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Привычный вывих височно-нижнечелюстного сустава;</w:t>
      </w:r>
    </w:p>
    <w:p w14:paraId="256C4AE2" w14:textId="24AA12AD" w:rsidR="00F5567E" w:rsidRPr="00F5567E" w:rsidRDefault="00F5567E" w:rsidP="00E95AB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Работа на химических предприятиях;</w:t>
      </w:r>
      <w:r w:rsidR="00D41A05" w:rsidRPr="00D41A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817706" w14:textId="2B9B3185" w:rsidR="00F5567E" w:rsidRPr="00F5567E" w:rsidRDefault="00F5567E" w:rsidP="00E95AB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Диета, состоящая из грубой пищи;</w:t>
      </w:r>
      <w:r w:rsidR="00D41A05" w:rsidRPr="00D41A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C0007C" w14:textId="77777777" w:rsidR="00F5567E" w:rsidRPr="00F5567E" w:rsidRDefault="00F5567E" w:rsidP="00E95AB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7E">
        <w:rPr>
          <w:rFonts w:ascii="Times New Roman" w:hAnsi="Times New Roman" w:cs="Times New Roman"/>
          <w:sz w:val="24"/>
          <w:szCs w:val="24"/>
        </w:rPr>
        <w:t>Ошибки при терапевтическом лечении зубов.</w:t>
      </w:r>
    </w:p>
    <w:p w14:paraId="09B14D24" w14:textId="77777777" w:rsidR="00F5567E" w:rsidRPr="00140CC6" w:rsidRDefault="00F5567E" w:rsidP="00F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63CCE" w14:textId="77777777" w:rsidR="00140CC6" w:rsidRPr="00140CC6" w:rsidRDefault="00140CC6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C23BD" w14:textId="77777777" w:rsidR="00140CC6" w:rsidRPr="00140CC6" w:rsidRDefault="00140CC6" w:rsidP="0014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C925B" w14:textId="77777777" w:rsidR="005B0AF8" w:rsidRPr="005B0AF8" w:rsidRDefault="005B0AF8" w:rsidP="005B0AF8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50894EFD" w14:textId="77777777" w:rsidR="005B0AF8" w:rsidRPr="005B0AF8" w:rsidRDefault="005B0AF8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2E8E7" w14:textId="77777777" w:rsidR="005B0AF8" w:rsidRPr="005B0AF8" w:rsidRDefault="005B0AF8" w:rsidP="001C31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AF8" w:rsidRPr="005B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070"/>
    <w:multiLevelType w:val="hybridMultilevel"/>
    <w:tmpl w:val="B5F61E96"/>
    <w:lvl w:ilvl="0" w:tplc="6300899C">
      <w:start w:val="1"/>
      <w:numFmt w:val="russianUpp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AC0062C"/>
    <w:multiLevelType w:val="hybridMultilevel"/>
    <w:tmpl w:val="623C11FE"/>
    <w:lvl w:ilvl="0" w:tplc="463018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3794BB88">
      <w:start w:val="1"/>
      <w:numFmt w:val="russianUpper"/>
      <w:lvlText w:val="%2)"/>
      <w:lvlJc w:val="left"/>
      <w:pPr>
        <w:ind w:left="1156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3D6510"/>
    <w:multiLevelType w:val="hybridMultilevel"/>
    <w:tmpl w:val="D73A8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2EAC"/>
    <w:multiLevelType w:val="hybridMultilevel"/>
    <w:tmpl w:val="C4405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272E"/>
    <w:multiLevelType w:val="hybridMultilevel"/>
    <w:tmpl w:val="A74226C2"/>
    <w:lvl w:ilvl="0" w:tplc="6300899C">
      <w:start w:val="1"/>
      <w:numFmt w:val="russianUpp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B30FB"/>
    <w:multiLevelType w:val="hybridMultilevel"/>
    <w:tmpl w:val="8284A928"/>
    <w:lvl w:ilvl="0" w:tplc="6300899C">
      <w:start w:val="1"/>
      <w:numFmt w:val="russianUpp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7D4F85"/>
    <w:multiLevelType w:val="hybridMultilevel"/>
    <w:tmpl w:val="62721562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A25E6"/>
    <w:multiLevelType w:val="hybridMultilevel"/>
    <w:tmpl w:val="51B85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33A28"/>
    <w:multiLevelType w:val="hybridMultilevel"/>
    <w:tmpl w:val="1DBAC186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A587C"/>
    <w:multiLevelType w:val="hybridMultilevel"/>
    <w:tmpl w:val="3BFED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5FA1"/>
    <w:multiLevelType w:val="hybridMultilevel"/>
    <w:tmpl w:val="3F2CC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D69AF"/>
    <w:multiLevelType w:val="hybridMultilevel"/>
    <w:tmpl w:val="0BD2F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2050"/>
    <w:multiLevelType w:val="hybridMultilevel"/>
    <w:tmpl w:val="0CEE5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D48D0"/>
    <w:multiLevelType w:val="hybridMultilevel"/>
    <w:tmpl w:val="84F40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67634"/>
    <w:multiLevelType w:val="hybridMultilevel"/>
    <w:tmpl w:val="1978729E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C5092E"/>
    <w:multiLevelType w:val="hybridMultilevel"/>
    <w:tmpl w:val="8F66C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86138"/>
    <w:multiLevelType w:val="hybridMultilevel"/>
    <w:tmpl w:val="ECAAC452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265F88"/>
    <w:multiLevelType w:val="hybridMultilevel"/>
    <w:tmpl w:val="C18C94EC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82D3C"/>
    <w:multiLevelType w:val="hybridMultilevel"/>
    <w:tmpl w:val="8ABA89A0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FD6099"/>
    <w:multiLevelType w:val="hybridMultilevel"/>
    <w:tmpl w:val="471A2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504E7"/>
    <w:multiLevelType w:val="hybridMultilevel"/>
    <w:tmpl w:val="754A0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2096A"/>
    <w:multiLevelType w:val="hybridMultilevel"/>
    <w:tmpl w:val="1EDC2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47070"/>
    <w:multiLevelType w:val="hybridMultilevel"/>
    <w:tmpl w:val="D62E3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71E6"/>
    <w:multiLevelType w:val="hybridMultilevel"/>
    <w:tmpl w:val="BDF4AC56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0D62F9"/>
    <w:multiLevelType w:val="hybridMultilevel"/>
    <w:tmpl w:val="6526F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351F9"/>
    <w:multiLevelType w:val="hybridMultilevel"/>
    <w:tmpl w:val="D8943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517D"/>
    <w:multiLevelType w:val="hybridMultilevel"/>
    <w:tmpl w:val="61BE1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408"/>
    <w:multiLevelType w:val="hybridMultilevel"/>
    <w:tmpl w:val="59544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53F82"/>
    <w:multiLevelType w:val="hybridMultilevel"/>
    <w:tmpl w:val="8ABA89A0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57023A"/>
    <w:multiLevelType w:val="hybridMultilevel"/>
    <w:tmpl w:val="931E8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0795B"/>
    <w:multiLevelType w:val="hybridMultilevel"/>
    <w:tmpl w:val="0E9E1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D131C"/>
    <w:multiLevelType w:val="hybridMultilevel"/>
    <w:tmpl w:val="E848B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663B7"/>
    <w:multiLevelType w:val="hybridMultilevel"/>
    <w:tmpl w:val="FC2A68FC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466010"/>
    <w:multiLevelType w:val="hybridMultilevel"/>
    <w:tmpl w:val="B49E9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C02B2"/>
    <w:multiLevelType w:val="hybridMultilevel"/>
    <w:tmpl w:val="EA4AD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A093F"/>
    <w:multiLevelType w:val="hybridMultilevel"/>
    <w:tmpl w:val="CCEE5674"/>
    <w:lvl w:ilvl="0" w:tplc="6300899C">
      <w:start w:val="1"/>
      <w:numFmt w:val="russianUpp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36" w15:restartNumberingAfterBreak="0">
    <w:nsid w:val="63C53783"/>
    <w:multiLevelType w:val="hybridMultilevel"/>
    <w:tmpl w:val="3D8A3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D5771"/>
    <w:multiLevelType w:val="hybridMultilevel"/>
    <w:tmpl w:val="718EA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90558"/>
    <w:multiLevelType w:val="hybridMultilevel"/>
    <w:tmpl w:val="1720A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4346B"/>
    <w:multiLevelType w:val="hybridMultilevel"/>
    <w:tmpl w:val="A2205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954F2"/>
    <w:multiLevelType w:val="hybridMultilevel"/>
    <w:tmpl w:val="D0668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B5DDA"/>
    <w:multiLevelType w:val="hybridMultilevel"/>
    <w:tmpl w:val="A956D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C6B73"/>
    <w:multiLevelType w:val="hybridMultilevel"/>
    <w:tmpl w:val="83026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62D06"/>
    <w:multiLevelType w:val="multilevel"/>
    <w:tmpl w:val="676629E4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5686019"/>
    <w:multiLevelType w:val="hybridMultilevel"/>
    <w:tmpl w:val="37089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FA2"/>
    <w:multiLevelType w:val="hybridMultilevel"/>
    <w:tmpl w:val="39946D28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B0"/>
    <w:rsid w:val="00024DB6"/>
    <w:rsid w:val="000C79BA"/>
    <w:rsid w:val="00140CC6"/>
    <w:rsid w:val="0017289C"/>
    <w:rsid w:val="001B30FB"/>
    <w:rsid w:val="001C318B"/>
    <w:rsid w:val="00260DFA"/>
    <w:rsid w:val="00276A43"/>
    <w:rsid w:val="003322B0"/>
    <w:rsid w:val="003537D8"/>
    <w:rsid w:val="003B4ADE"/>
    <w:rsid w:val="00454262"/>
    <w:rsid w:val="004E33AB"/>
    <w:rsid w:val="00521DB7"/>
    <w:rsid w:val="005B0AF8"/>
    <w:rsid w:val="005C05CF"/>
    <w:rsid w:val="00610852"/>
    <w:rsid w:val="00663A50"/>
    <w:rsid w:val="00707504"/>
    <w:rsid w:val="008B76EE"/>
    <w:rsid w:val="008D2E97"/>
    <w:rsid w:val="00934751"/>
    <w:rsid w:val="00A3448C"/>
    <w:rsid w:val="00A525CB"/>
    <w:rsid w:val="00B57E96"/>
    <w:rsid w:val="00C25802"/>
    <w:rsid w:val="00C9079D"/>
    <w:rsid w:val="00D41A05"/>
    <w:rsid w:val="00DD3984"/>
    <w:rsid w:val="00DF6299"/>
    <w:rsid w:val="00E9364D"/>
    <w:rsid w:val="00E95AB3"/>
    <w:rsid w:val="00F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40E2"/>
  <w15:chartTrackingRefBased/>
  <w15:docId w15:val="{FCDF9ED0-620B-4733-80AD-2F836991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Истомин</dc:creator>
  <cp:keywords/>
  <dc:description/>
  <cp:lastModifiedBy>Vladislav Mitronin</cp:lastModifiedBy>
  <cp:revision>30</cp:revision>
  <dcterms:created xsi:type="dcterms:W3CDTF">2020-04-25T06:23:00Z</dcterms:created>
  <dcterms:modified xsi:type="dcterms:W3CDTF">2020-05-12T14:07:00Z</dcterms:modified>
</cp:coreProperties>
</file>